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1D54E" w14:textId="6862453C" w:rsidR="003A5DFE" w:rsidRDefault="000E2E86" w:rsidP="000D2452">
      <w:pPr>
        <w:rPr>
          <w:sz w:val="19"/>
          <w:szCs w:val="19"/>
        </w:rPr>
      </w:pPr>
      <w:r w:rsidRPr="00D46F75">
        <w:rPr>
          <w:b/>
          <w:noProof/>
          <w:sz w:val="32"/>
          <w:szCs w:val="32"/>
        </w:rPr>
        <w:drawing>
          <wp:anchor distT="0" distB="0" distL="114300" distR="114300" simplePos="0" relativeHeight="251662336" behindDoc="0" locked="0" layoutInCell="1" allowOverlap="1" wp14:anchorId="166F9015" wp14:editId="7DA044CC">
            <wp:simplePos x="0" y="0"/>
            <wp:positionH relativeFrom="margin">
              <wp:posOffset>-12700</wp:posOffset>
            </wp:positionH>
            <wp:positionV relativeFrom="paragraph">
              <wp:posOffset>-208915</wp:posOffset>
            </wp:positionV>
            <wp:extent cx="2024860" cy="720000"/>
            <wp:effectExtent l="0" t="0" r="0" b="444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12883"/>
                    <a:stretch/>
                  </pic:blipFill>
                  <pic:spPr bwMode="auto">
                    <a:xfrm>
                      <a:off x="0" y="0"/>
                      <a:ext cx="202486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C0F91C" w14:textId="77777777" w:rsidR="003A5DFE" w:rsidRDefault="003A5DFE" w:rsidP="000D2452">
      <w:pPr>
        <w:rPr>
          <w:sz w:val="19"/>
          <w:szCs w:val="19"/>
        </w:rPr>
      </w:pPr>
    </w:p>
    <w:p w14:paraId="1E2196F8" w14:textId="77777777" w:rsidR="003A5DFE" w:rsidRDefault="003A5DFE" w:rsidP="000D2452">
      <w:pPr>
        <w:rPr>
          <w:sz w:val="19"/>
          <w:szCs w:val="19"/>
        </w:rPr>
      </w:pPr>
    </w:p>
    <w:p w14:paraId="09A95BDF" w14:textId="77777777" w:rsidR="00F05EFE" w:rsidRDefault="00F05EFE" w:rsidP="00F05EFE">
      <w:pPr>
        <w:pBdr>
          <w:bottom w:val="single" w:sz="4" w:space="1" w:color="auto"/>
        </w:pBdr>
        <w:rPr>
          <w:sz w:val="19"/>
          <w:szCs w:val="19"/>
        </w:rPr>
      </w:pPr>
    </w:p>
    <w:p w14:paraId="596FE411" w14:textId="77777777" w:rsidR="00F05EFE" w:rsidRPr="00045905" w:rsidRDefault="00045905" w:rsidP="00045905">
      <w:pPr>
        <w:pStyle w:val="Paragraphedeliste"/>
        <w:spacing w:before="40" w:after="40"/>
        <w:jc w:val="right"/>
        <w:rPr>
          <w:b/>
          <w:sz w:val="22"/>
          <w:szCs w:val="22"/>
        </w:rPr>
      </w:pPr>
      <w:r w:rsidRPr="00045905">
        <w:rPr>
          <w:b/>
          <w:sz w:val="22"/>
          <w:szCs w:val="22"/>
        </w:rPr>
        <w:t>COMMUNIQUÉ DE PRESSE</w:t>
      </w:r>
    </w:p>
    <w:p w14:paraId="348D5644" w14:textId="77777777" w:rsidR="00045905" w:rsidRPr="00FD1FEE" w:rsidRDefault="00045905" w:rsidP="001A0C11">
      <w:pPr>
        <w:pStyle w:val="Paragraphedeliste"/>
        <w:spacing w:before="40" w:after="40"/>
        <w:jc w:val="right"/>
        <w:rPr>
          <w:i/>
          <w:sz w:val="20"/>
          <w:szCs w:val="20"/>
        </w:rPr>
      </w:pPr>
      <w:r w:rsidRPr="00FD1FEE">
        <w:rPr>
          <w:i/>
          <w:sz w:val="20"/>
          <w:szCs w:val="20"/>
        </w:rPr>
        <w:t>Pour diffusion immédiate</w:t>
      </w:r>
    </w:p>
    <w:p w14:paraId="5E2ABB2F" w14:textId="77777777" w:rsidR="00C244E8" w:rsidRPr="00C244E8" w:rsidRDefault="00C244E8" w:rsidP="00C244E8">
      <w:pPr>
        <w:rPr>
          <w:rFonts w:ascii="Segoe UI Semibold" w:hAnsi="Segoe UI Semibold"/>
          <w:b/>
          <w:color w:val="0095C8"/>
          <w:sz w:val="28"/>
          <w:szCs w:val="28"/>
          <w:u w:val="single"/>
        </w:rPr>
      </w:pPr>
      <w:r w:rsidRPr="00C244E8">
        <w:rPr>
          <w:rFonts w:ascii="Segoe UI Semibold" w:hAnsi="Segoe UI Semibold"/>
          <w:b/>
          <w:color w:val="0095C8"/>
          <w:sz w:val="28"/>
          <w:szCs w:val="28"/>
          <w:u w:val="single"/>
        </w:rPr>
        <w:t>Clinique d’architecture patrimoniale</w:t>
      </w:r>
    </w:p>
    <w:p w14:paraId="10A657D2" w14:textId="77762B62" w:rsidR="001A0C11" w:rsidRPr="00881A53" w:rsidRDefault="00C244E8" w:rsidP="001A0C11">
      <w:pPr>
        <w:jc w:val="center"/>
        <w:rPr>
          <w:rFonts w:ascii="Segoe UI Semibold" w:hAnsi="Segoe UI Semibold"/>
          <w:b/>
          <w:color w:val="0095C8"/>
          <w:sz w:val="40"/>
          <w:szCs w:val="40"/>
        </w:rPr>
      </w:pPr>
      <w:r w:rsidRPr="00881A53">
        <w:rPr>
          <w:rFonts w:ascii="Segoe UI Semibold" w:hAnsi="Segoe UI Semibold"/>
          <w:b/>
          <w:color w:val="0095C8"/>
          <w:sz w:val="40"/>
          <w:szCs w:val="40"/>
        </w:rPr>
        <w:t xml:space="preserve">Une aide précieuse </w:t>
      </w:r>
      <w:r w:rsidR="001A0C11" w:rsidRPr="00881A53">
        <w:rPr>
          <w:rFonts w:ascii="Segoe UI Semibold" w:hAnsi="Segoe UI Semibold"/>
          <w:b/>
          <w:color w:val="0095C8"/>
          <w:sz w:val="40"/>
          <w:szCs w:val="40"/>
        </w:rPr>
        <w:t xml:space="preserve">pour les </w:t>
      </w:r>
      <w:r w:rsidR="00D02959" w:rsidRPr="00881A53">
        <w:rPr>
          <w:rFonts w:ascii="Segoe UI Semibold" w:hAnsi="Segoe UI Semibold"/>
          <w:b/>
          <w:color w:val="0095C8"/>
          <w:sz w:val="40"/>
          <w:szCs w:val="40"/>
        </w:rPr>
        <w:t xml:space="preserve">propriétaires </w:t>
      </w:r>
    </w:p>
    <w:p w14:paraId="2D332C5F" w14:textId="05A47197" w:rsidR="00B66854" w:rsidRPr="00881A53" w:rsidRDefault="00D02959" w:rsidP="001A0C11">
      <w:pPr>
        <w:jc w:val="center"/>
        <w:rPr>
          <w:rFonts w:ascii="Segoe UI Semibold" w:hAnsi="Segoe UI Semibold"/>
          <w:b/>
          <w:color w:val="0095C8"/>
          <w:sz w:val="40"/>
          <w:szCs w:val="40"/>
        </w:rPr>
      </w:pPr>
      <w:proofErr w:type="gramStart"/>
      <w:r w:rsidRPr="00881A53">
        <w:rPr>
          <w:rFonts w:ascii="Segoe UI Semibold" w:hAnsi="Segoe UI Semibold"/>
          <w:b/>
          <w:color w:val="0095C8"/>
          <w:sz w:val="40"/>
          <w:szCs w:val="40"/>
        </w:rPr>
        <w:t>de</w:t>
      </w:r>
      <w:proofErr w:type="gramEnd"/>
      <w:r w:rsidRPr="00881A53">
        <w:rPr>
          <w:rFonts w:ascii="Segoe UI Semibold" w:hAnsi="Segoe UI Semibold"/>
          <w:b/>
          <w:color w:val="0095C8"/>
          <w:sz w:val="40"/>
          <w:szCs w:val="40"/>
        </w:rPr>
        <w:t xml:space="preserve"> maisons anciennes </w:t>
      </w:r>
    </w:p>
    <w:p w14:paraId="74793225" w14:textId="5B882B83" w:rsidR="00C244E8" w:rsidRDefault="002C41AD" w:rsidP="002B1936">
      <w:pPr>
        <w:spacing w:beforeLines="40" w:before="96" w:after="240" w:line="80" w:lineRule="atLeast"/>
        <w:jc w:val="both"/>
        <w:rPr>
          <w:rFonts w:ascii="Arial Narrow" w:hAnsi="Arial Narrow"/>
          <w:sz w:val="22"/>
          <w:szCs w:val="22"/>
        </w:rPr>
      </w:pPr>
      <w:r w:rsidRPr="008600AC">
        <w:rPr>
          <w:rFonts w:ascii="Arial Narrow" w:hAnsi="Arial Narrow"/>
          <w:b/>
          <w:sz w:val="22"/>
          <w:szCs w:val="22"/>
        </w:rPr>
        <w:t>Thetford Mines, le</w:t>
      </w:r>
      <w:r w:rsidR="00CE6AF8">
        <w:rPr>
          <w:rFonts w:ascii="Arial Narrow" w:hAnsi="Arial Narrow"/>
          <w:b/>
          <w:sz w:val="22"/>
          <w:szCs w:val="22"/>
        </w:rPr>
        <w:t xml:space="preserve"> </w:t>
      </w:r>
      <w:r w:rsidR="007C4E63">
        <w:rPr>
          <w:rFonts w:ascii="Arial Narrow" w:hAnsi="Arial Narrow"/>
          <w:b/>
          <w:sz w:val="22"/>
          <w:szCs w:val="22"/>
        </w:rPr>
        <w:t>1</w:t>
      </w:r>
      <w:r w:rsidR="007C4E63" w:rsidRPr="007C4E63">
        <w:rPr>
          <w:rFonts w:ascii="Arial Narrow" w:hAnsi="Arial Narrow"/>
          <w:b/>
          <w:sz w:val="22"/>
          <w:szCs w:val="22"/>
          <w:vertAlign w:val="superscript"/>
        </w:rPr>
        <w:t>er</w:t>
      </w:r>
      <w:r w:rsidR="007C4E63">
        <w:rPr>
          <w:rFonts w:ascii="Arial Narrow" w:hAnsi="Arial Narrow"/>
          <w:b/>
          <w:sz w:val="22"/>
          <w:szCs w:val="22"/>
        </w:rPr>
        <w:t xml:space="preserve"> </w:t>
      </w:r>
      <w:r w:rsidR="00C14692">
        <w:rPr>
          <w:rFonts w:ascii="Arial Narrow" w:hAnsi="Arial Narrow"/>
          <w:b/>
          <w:sz w:val="22"/>
          <w:szCs w:val="22"/>
        </w:rPr>
        <w:t>février</w:t>
      </w:r>
      <w:r w:rsidR="00CE6AF8">
        <w:rPr>
          <w:rFonts w:ascii="Arial Narrow" w:hAnsi="Arial Narrow"/>
          <w:b/>
          <w:sz w:val="22"/>
          <w:szCs w:val="22"/>
        </w:rPr>
        <w:t xml:space="preserve"> </w:t>
      </w:r>
      <w:r w:rsidR="00BB2B9D">
        <w:rPr>
          <w:rFonts w:ascii="Arial Narrow" w:hAnsi="Arial Narrow"/>
          <w:b/>
          <w:sz w:val="22"/>
          <w:szCs w:val="22"/>
        </w:rPr>
        <w:t>20</w:t>
      </w:r>
      <w:r w:rsidR="00052030">
        <w:rPr>
          <w:rFonts w:ascii="Arial Narrow" w:hAnsi="Arial Narrow"/>
          <w:b/>
          <w:sz w:val="22"/>
          <w:szCs w:val="22"/>
        </w:rPr>
        <w:t>2</w:t>
      </w:r>
      <w:r w:rsidR="00C14692">
        <w:rPr>
          <w:rFonts w:ascii="Arial Narrow" w:hAnsi="Arial Narrow"/>
          <w:b/>
          <w:sz w:val="22"/>
          <w:szCs w:val="22"/>
        </w:rPr>
        <w:t>1</w:t>
      </w:r>
      <w:r w:rsidR="00456496">
        <w:rPr>
          <w:rFonts w:ascii="Arial Narrow" w:hAnsi="Arial Narrow"/>
          <w:sz w:val="22"/>
          <w:szCs w:val="22"/>
        </w:rPr>
        <w:t> </w:t>
      </w:r>
      <w:r w:rsidR="00B305FD">
        <w:rPr>
          <w:rFonts w:ascii="Arial Narrow" w:hAnsi="Arial Narrow"/>
          <w:sz w:val="22"/>
          <w:szCs w:val="22"/>
        </w:rPr>
        <w:t>– </w:t>
      </w:r>
      <w:r w:rsidR="002B1936">
        <w:rPr>
          <w:rFonts w:ascii="Arial Narrow" w:hAnsi="Arial Narrow"/>
          <w:sz w:val="22"/>
          <w:szCs w:val="22"/>
        </w:rPr>
        <w:t xml:space="preserve">« Les conseils de la firme ont permis de recréer </w:t>
      </w:r>
      <w:r w:rsidR="002B1936" w:rsidRPr="002B1936">
        <w:rPr>
          <w:rFonts w:ascii="Arial Narrow" w:hAnsi="Arial Narrow"/>
          <w:sz w:val="22"/>
          <w:szCs w:val="22"/>
        </w:rPr>
        <w:t>dans notre imaginaire la maison telle qu’elle était à l’origine</w:t>
      </w:r>
      <w:r w:rsidR="002B1936">
        <w:rPr>
          <w:rFonts w:ascii="Arial Narrow" w:hAnsi="Arial Narrow"/>
          <w:sz w:val="22"/>
          <w:szCs w:val="22"/>
        </w:rPr>
        <w:t xml:space="preserve">, </w:t>
      </w:r>
      <w:r w:rsidR="002B1936" w:rsidRPr="002B1936">
        <w:rPr>
          <w:rFonts w:ascii="Arial Narrow" w:hAnsi="Arial Narrow"/>
          <w:sz w:val="22"/>
          <w:szCs w:val="22"/>
        </w:rPr>
        <w:t>sa fenestration, le style de la galerie, sa toiture, les planchers</w:t>
      </w:r>
      <w:r w:rsidR="002B1936">
        <w:rPr>
          <w:rFonts w:ascii="Arial Narrow" w:hAnsi="Arial Narrow"/>
          <w:sz w:val="22"/>
          <w:szCs w:val="22"/>
        </w:rPr>
        <w:t>, etc.</w:t>
      </w:r>
      <w:r w:rsidR="002B1936" w:rsidRPr="002B1936">
        <w:rPr>
          <w:rFonts w:ascii="Arial Narrow" w:hAnsi="Arial Narrow"/>
          <w:sz w:val="22"/>
          <w:szCs w:val="22"/>
        </w:rPr>
        <w:t xml:space="preserve"> </w:t>
      </w:r>
      <w:r w:rsidR="002B1936">
        <w:rPr>
          <w:rFonts w:ascii="Arial Narrow" w:hAnsi="Arial Narrow"/>
          <w:sz w:val="22"/>
          <w:szCs w:val="22"/>
        </w:rPr>
        <w:t xml:space="preserve">Leur œil </w:t>
      </w:r>
      <w:r w:rsidR="002B1936" w:rsidRPr="002B1936">
        <w:rPr>
          <w:rFonts w:ascii="Arial Narrow" w:hAnsi="Arial Narrow"/>
          <w:sz w:val="22"/>
          <w:szCs w:val="22"/>
        </w:rPr>
        <w:t xml:space="preserve">aiguisé, </w:t>
      </w:r>
      <w:r w:rsidR="002B1936">
        <w:rPr>
          <w:rFonts w:ascii="Arial Narrow" w:hAnsi="Arial Narrow"/>
          <w:sz w:val="22"/>
          <w:szCs w:val="22"/>
        </w:rPr>
        <w:t>leur</w:t>
      </w:r>
      <w:r w:rsidR="002B1936" w:rsidRPr="002B1936">
        <w:rPr>
          <w:rFonts w:ascii="Arial Narrow" w:hAnsi="Arial Narrow"/>
          <w:sz w:val="22"/>
          <w:szCs w:val="22"/>
        </w:rPr>
        <w:t xml:space="preserve"> expertise et </w:t>
      </w:r>
      <w:r w:rsidR="002B1936">
        <w:rPr>
          <w:rFonts w:ascii="Arial Narrow" w:hAnsi="Arial Narrow"/>
          <w:sz w:val="22"/>
          <w:szCs w:val="22"/>
        </w:rPr>
        <w:t>leur</w:t>
      </w:r>
      <w:r w:rsidR="002B1936" w:rsidRPr="002B1936">
        <w:rPr>
          <w:rFonts w:ascii="Arial Narrow" w:hAnsi="Arial Narrow"/>
          <w:sz w:val="22"/>
          <w:szCs w:val="22"/>
        </w:rPr>
        <w:t xml:space="preserve"> enthousiasme nous ont aidés à voir notre maison sous un angle nouveau</w:t>
      </w:r>
      <w:r w:rsidR="002B1936">
        <w:rPr>
          <w:rFonts w:ascii="Arial Narrow" w:hAnsi="Arial Narrow"/>
          <w:sz w:val="22"/>
          <w:szCs w:val="22"/>
        </w:rPr>
        <w:t>. » Voilà comment Den</w:t>
      </w:r>
      <w:r w:rsidR="00B305A4">
        <w:rPr>
          <w:rFonts w:ascii="Arial Narrow" w:hAnsi="Arial Narrow"/>
          <w:sz w:val="22"/>
          <w:szCs w:val="22"/>
        </w:rPr>
        <w:t>i</w:t>
      </w:r>
      <w:r w:rsidR="002B1936">
        <w:rPr>
          <w:rFonts w:ascii="Arial Narrow" w:hAnsi="Arial Narrow"/>
          <w:sz w:val="22"/>
          <w:szCs w:val="22"/>
        </w:rPr>
        <w:t xml:space="preserve">se Deshaye et Simon Audet traduisent leur reconnaissance </w:t>
      </w:r>
      <w:r w:rsidR="00B305A4">
        <w:rPr>
          <w:rFonts w:ascii="Arial Narrow" w:hAnsi="Arial Narrow"/>
          <w:sz w:val="22"/>
          <w:szCs w:val="22"/>
        </w:rPr>
        <w:t xml:space="preserve">à l’égard du </w:t>
      </w:r>
      <w:r w:rsidR="002B1936">
        <w:rPr>
          <w:rFonts w:ascii="Arial Narrow" w:hAnsi="Arial Narrow"/>
          <w:sz w:val="22"/>
          <w:szCs w:val="22"/>
        </w:rPr>
        <w:t xml:space="preserve">service d’aide-conseil </w:t>
      </w:r>
      <w:r w:rsidR="00B305A4">
        <w:rPr>
          <w:rFonts w:ascii="Arial Narrow" w:hAnsi="Arial Narrow"/>
          <w:sz w:val="22"/>
          <w:szCs w:val="22"/>
        </w:rPr>
        <w:t>en patrimoine bâti, appelé</w:t>
      </w:r>
      <w:r w:rsidR="00B305A4" w:rsidRPr="00B305A4">
        <w:rPr>
          <w:rFonts w:ascii="Arial Narrow" w:hAnsi="Arial Narrow"/>
          <w:sz w:val="22"/>
          <w:szCs w:val="22"/>
        </w:rPr>
        <w:t xml:space="preserve"> </w:t>
      </w:r>
      <w:r w:rsidR="00B305A4" w:rsidRPr="00B305A4">
        <w:rPr>
          <w:rFonts w:ascii="Arial Narrow" w:hAnsi="Arial Narrow"/>
          <w:b/>
          <w:bCs/>
          <w:i/>
          <w:iCs/>
          <w:sz w:val="22"/>
          <w:szCs w:val="22"/>
        </w:rPr>
        <w:t>Clinique d’architecture patrimoniale de la Chaudière-Appalaches (CAPCHA</w:t>
      </w:r>
      <w:r w:rsidR="00B305A4" w:rsidRPr="00B305A4">
        <w:rPr>
          <w:rFonts w:ascii="Arial Narrow" w:hAnsi="Arial Narrow"/>
          <w:sz w:val="22"/>
          <w:szCs w:val="22"/>
        </w:rPr>
        <w:t>)</w:t>
      </w:r>
      <w:r w:rsidR="00B305A4">
        <w:rPr>
          <w:rFonts w:ascii="Arial Narrow" w:hAnsi="Arial Narrow"/>
          <w:sz w:val="22"/>
          <w:szCs w:val="22"/>
        </w:rPr>
        <w:t xml:space="preserve">. </w:t>
      </w:r>
    </w:p>
    <w:p w14:paraId="648E37B6" w14:textId="12322FBC" w:rsidR="00B305A4" w:rsidRDefault="000C60F9" w:rsidP="002B1936">
      <w:pPr>
        <w:spacing w:beforeLines="40" w:before="96" w:after="240" w:line="80" w:lineRule="atLeast"/>
        <w:jc w:val="both"/>
        <w:rPr>
          <w:rFonts w:ascii="Arial Narrow" w:hAnsi="Arial Narrow"/>
          <w:sz w:val="22"/>
          <w:szCs w:val="22"/>
        </w:rPr>
      </w:pPr>
      <w:r>
        <w:rPr>
          <w:rFonts w:ascii="Arial Narrow" w:hAnsi="Arial Narrow"/>
          <w:sz w:val="22"/>
          <w:szCs w:val="22"/>
        </w:rPr>
        <w:t xml:space="preserve">Ces </w:t>
      </w:r>
      <w:r w:rsidR="00B305A4">
        <w:rPr>
          <w:rFonts w:ascii="Arial Narrow" w:hAnsi="Arial Narrow"/>
          <w:sz w:val="22"/>
          <w:szCs w:val="22"/>
        </w:rPr>
        <w:t xml:space="preserve">résidents de Disraeli Paroisse ont été parmi les premiers à bénéficier </w:t>
      </w:r>
      <w:r>
        <w:rPr>
          <w:rFonts w:ascii="Arial Narrow" w:hAnsi="Arial Narrow"/>
          <w:sz w:val="22"/>
          <w:szCs w:val="22"/>
        </w:rPr>
        <w:t>en 20</w:t>
      </w:r>
      <w:r w:rsidR="00537600">
        <w:rPr>
          <w:rFonts w:ascii="Arial Narrow" w:hAnsi="Arial Narrow"/>
          <w:sz w:val="22"/>
          <w:szCs w:val="22"/>
        </w:rPr>
        <w:t>19</w:t>
      </w:r>
      <w:r>
        <w:rPr>
          <w:rFonts w:ascii="Arial Narrow" w:hAnsi="Arial Narrow"/>
          <w:sz w:val="22"/>
          <w:szCs w:val="22"/>
        </w:rPr>
        <w:t xml:space="preserve"> </w:t>
      </w:r>
      <w:r w:rsidR="00B305A4">
        <w:rPr>
          <w:rFonts w:ascii="Arial Narrow" w:hAnsi="Arial Narrow"/>
          <w:sz w:val="22"/>
          <w:szCs w:val="22"/>
        </w:rPr>
        <w:t xml:space="preserve">de ce service </w:t>
      </w:r>
      <w:r>
        <w:rPr>
          <w:rFonts w:ascii="Arial Narrow" w:hAnsi="Arial Narrow"/>
          <w:sz w:val="22"/>
          <w:szCs w:val="22"/>
        </w:rPr>
        <w:t xml:space="preserve">offert à tous les propriétaires de maisons anciennes des 19 municipalités de la MRC des Appalaches. À ce jour, plus d’une vingtaine de propriétaires amoureux de leur demeure se sont inscrits au projet CAPCHA. </w:t>
      </w:r>
      <w:r w:rsidR="006F12CE">
        <w:rPr>
          <w:rFonts w:ascii="Arial Narrow" w:hAnsi="Arial Narrow"/>
          <w:sz w:val="22"/>
          <w:szCs w:val="22"/>
        </w:rPr>
        <w:t xml:space="preserve">Le service </w:t>
      </w:r>
      <w:r w:rsidR="00957092">
        <w:rPr>
          <w:rFonts w:ascii="Arial Narrow" w:hAnsi="Arial Narrow"/>
          <w:sz w:val="22"/>
          <w:szCs w:val="22"/>
        </w:rPr>
        <w:t xml:space="preserve">d’aide-conseil comprend </w:t>
      </w:r>
      <w:r w:rsidR="006F12CE">
        <w:rPr>
          <w:rFonts w:ascii="Arial Narrow" w:hAnsi="Arial Narrow"/>
          <w:sz w:val="22"/>
          <w:szCs w:val="22"/>
        </w:rPr>
        <w:t>la visite de la firme de Marie-Josée</w:t>
      </w:r>
      <w:r w:rsidR="00957092">
        <w:rPr>
          <w:rFonts w:ascii="Arial Narrow" w:hAnsi="Arial Narrow"/>
          <w:sz w:val="22"/>
          <w:szCs w:val="22"/>
        </w:rPr>
        <w:t xml:space="preserve"> Deschênes</w:t>
      </w:r>
      <w:r w:rsidR="00881A53">
        <w:rPr>
          <w:rFonts w:ascii="Arial Narrow" w:hAnsi="Arial Narrow"/>
          <w:sz w:val="22"/>
          <w:szCs w:val="22"/>
        </w:rPr>
        <w:t>,</w:t>
      </w:r>
      <w:r w:rsidR="00957092">
        <w:rPr>
          <w:rFonts w:ascii="Arial Narrow" w:hAnsi="Arial Narrow"/>
          <w:sz w:val="22"/>
          <w:szCs w:val="22"/>
        </w:rPr>
        <w:t xml:space="preserve"> spéciali</w:t>
      </w:r>
      <w:r w:rsidR="00881A53">
        <w:rPr>
          <w:rFonts w:ascii="Arial Narrow" w:hAnsi="Arial Narrow"/>
          <w:sz w:val="22"/>
          <w:szCs w:val="22"/>
        </w:rPr>
        <w:t>s</w:t>
      </w:r>
      <w:r w:rsidR="00957092">
        <w:rPr>
          <w:rFonts w:ascii="Arial Narrow" w:hAnsi="Arial Narrow"/>
          <w:sz w:val="22"/>
          <w:szCs w:val="22"/>
        </w:rPr>
        <w:t>é</w:t>
      </w:r>
      <w:r w:rsidR="00881A53">
        <w:rPr>
          <w:rFonts w:ascii="Arial Narrow" w:hAnsi="Arial Narrow"/>
          <w:sz w:val="22"/>
          <w:szCs w:val="22"/>
        </w:rPr>
        <w:t>e</w:t>
      </w:r>
      <w:r w:rsidR="00957092">
        <w:rPr>
          <w:rFonts w:ascii="Arial Narrow" w:hAnsi="Arial Narrow"/>
          <w:sz w:val="22"/>
          <w:szCs w:val="22"/>
        </w:rPr>
        <w:t xml:space="preserve"> en patrimoine bâti</w:t>
      </w:r>
      <w:r w:rsidR="00881A53">
        <w:rPr>
          <w:rFonts w:ascii="Arial Narrow" w:hAnsi="Arial Narrow"/>
          <w:sz w:val="22"/>
          <w:szCs w:val="22"/>
        </w:rPr>
        <w:t>,</w:t>
      </w:r>
      <w:r w:rsidR="00957092">
        <w:rPr>
          <w:rFonts w:ascii="Arial Narrow" w:hAnsi="Arial Narrow"/>
          <w:sz w:val="22"/>
          <w:szCs w:val="22"/>
        </w:rPr>
        <w:t xml:space="preserve"> et la production d’un rapport technique complet. </w:t>
      </w:r>
    </w:p>
    <w:p w14:paraId="69DEABFC" w14:textId="2940E00C" w:rsidR="00C244E8" w:rsidRDefault="00881A53" w:rsidP="002449B8">
      <w:pPr>
        <w:autoSpaceDE w:val="0"/>
        <w:autoSpaceDN w:val="0"/>
        <w:adjustRightInd w:val="0"/>
        <w:jc w:val="both"/>
        <w:rPr>
          <w:rFonts w:ascii="Arial Narrow" w:eastAsiaTheme="minorHAnsi" w:hAnsi="Arial Narrow" w:cs="Calibri"/>
          <w:sz w:val="22"/>
          <w:szCs w:val="22"/>
          <w:lang w:eastAsia="en-US"/>
        </w:rPr>
      </w:pPr>
      <w:r>
        <w:rPr>
          <w:rFonts w:ascii="Arial Narrow" w:eastAsiaTheme="minorHAnsi" w:hAnsi="Arial Narrow" w:cs="Calibri"/>
          <w:sz w:val="22"/>
          <w:szCs w:val="22"/>
          <w:lang w:eastAsia="en-US"/>
        </w:rPr>
        <w:t xml:space="preserve">Pour Mme Deshaye, c’est une initiative géniale qui a bien servi leur cause. « </w:t>
      </w:r>
      <w:r w:rsidR="00C244E8" w:rsidRPr="00C244E8">
        <w:rPr>
          <w:rFonts w:ascii="Arial Narrow" w:eastAsiaTheme="minorHAnsi" w:hAnsi="Arial Narrow" w:cs="Calibri"/>
          <w:sz w:val="22"/>
          <w:szCs w:val="22"/>
          <w:lang w:eastAsia="en-US"/>
        </w:rPr>
        <w:t>L</w:t>
      </w:r>
      <w:r>
        <w:rPr>
          <w:rFonts w:ascii="Arial Narrow" w:eastAsiaTheme="minorHAnsi" w:hAnsi="Arial Narrow" w:cs="Calibri"/>
          <w:sz w:val="22"/>
          <w:szCs w:val="22"/>
          <w:lang w:eastAsia="en-US"/>
        </w:rPr>
        <w:t xml:space="preserve">e rapport </w:t>
      </w:r>
      <w:r w:rsidR="00C244E8" w:rsidRPr="00C244E8">
        <w:rPr>
          <w:rFonts w:ascii="Arial Narrow" w:eastAsiaTheme="minorHAnsi" w:hAnsi="Arial Narrow" w:cs="Calibri"/>
          <w:sz w:val="22"/>
          <w:szCs w:val="22"/>
          <w:lang w:eastAsia="en-US"/>
        </w:rPr>
        <w:t>technique précise l’état actuel des fondations, de la</w:t>
      </w:r>
      <w:r w:rsidR="00C244E8">
        <w:rPr>
          <w:rFonts w:ascii="Arial Narrow" w:eastAsiaTheme="minorHAnsi" w:hAnsi="Arial Narrow" w:cs="Calibri"/>
          <w:sz w:val="22"/>
          <w:szCs w:val="22"/>
          <w:lang w:eastAsia="en-US"/>
        </w:rPr>
        <w:t xml:space="preserve"> </w:t>
      </w:r>
      <w:r w:rsidR="00C244E8" w:rsidRPr="00C244E8">
        <w:rPr>
          <w:rFonts w:ascii="Arial Narrow" w:eastAsiaTheme="minorHAnsi" w:hAnsi="Arial Narrow" w:cs="Calibri"/>
          <w:sz w:val="22"/>
          <w:szCs w:val="22"/>
          <w:lang w:eastAsia="en-US"/>
        </w:rPr>
        <w:t>cheminée, du recouvrement extérieur, etc. Le document identifie les rénovations prioritaires à</w:t>
      </w:r>
      <w:r w:rsidR="00C244E8">
        <w:rPr>
          <w:rFonts w:ascii="Arial Narrow" w:eastAsiaTheme="minorHAnsi" w:hAnsi="Arial Narrow" w:cs="Calibri"/>
          <w:sz w:val="22"/>
          <w:szCs w:val="22"/>
          <w:lang w:eastAsia="en-US"/>
        </w:rPr>
        <w:t xml:space="preserve"> </w:t>
      </w:r>
      <w:r w:rsidR="00C244E8" w:rsidRPr="00C244E8">
        <w:rPr>
          <w:rFonts w:ascii="Arial Narrow" w:eastAsiaTheme="minorHAnsi" w:hAnsi="Arial Narrow" w:cs="Calibri"/>
          <w:sz w:val="22"/>
          <w:szCs w:val="22"/>
          <w:lang w:eastAsia="en-US"/>
        </w:rPr>
        <w:t xml:space="preserve">entreprendre pour améliorer l’état de la maison, les options </w:t>
      </w:r>
      <w:bookmarkStart w:id="0" w:name="_Hlk62727973"/>
      <w:bookmarkStart w:id="1" w:name="_Hlk62728004"/>
      <w:r w:rsidR="00C244E8" w:rsidRPr="00C244E8">
        <w:rPr>
          <w:rFonts w:ascii="Arial Narrow" w:eastAsiaTheme="minorHAnsi" w:hAnsi="Arial Narrow" w:cs="Calibri"/>
          <w:sz w:val="22"/>
          <w:szCs w:val="22"/>
          <w:lang w:eastAsia="en-US"/>
        </w:rPr>
        <w:t>pour retrouver son caractère</w:t>
      </w:r>
      <w:r w:rsidR="00C244E8">
        <w:rPr>
          <w:rFonts w:ascii="Arial Narrow" w:eastAsiaTheme="minorHAnsi" w:hAnsi="Arial Narrow" w:cs="Calibri"/>
          <w:sz w:val="22"/>
          <w:szCs w:val="22"/>
          <w:lang w:eastAsia="en-US"/>
        </w:rPr>
        <w:t xml:space="preserve"> </w:t>
      </w:r>
      <w:bookmarkEnd w:id="0"/>
      <w:r w:rsidR="00C244E8" w:rsidRPr="00C244E8">
        <w:rPr>
          <w:rFonts w:ascii="Arial Narrow" w:eastAsiaTheme="minorHAnsi" w:hAnsi="Arial Narrow" w:cs="Calibri"/>
          <w:sz w:val="22"/>
          <w:szCs w:val="22"/>
          <w:lang w:eastAsia="en-US"/>
        </w:rPr>
        <w:t xml:space="preserve">patrimonial </w:t>
      </w:r>
      <w:bookmarkEnd w:id="1"/>
      <w:r w:rsidR="00C244E8" w:rsidRPr="00C244E8">
        <w:rPr>
          <w:rFonts w:ascii="Arial Narrow" w:eastAsiaTheme="minorHAnsi" w:hAnsi="Arial Narrow" w:cs="Calibri"/>
          <w:sz w:val="22"/>
          <w:szCs w:val="22"/>
          <w:lang w:eastAsia="en-US"/>
        </w:rPr>
        <w:t>et le coût approximatif des travaux échelonnés dans un échéancier.</w:t>
      </w:r>
      <w:r>
        <w:rPr>
          <w:rFonts w:ascii="Arial Narrow" w:eastAsiaTheme="minorHAnsi" w:hAnsi="Arial Narrow" w:cs="Calibri"/>
          <w:sz w:val="22"/>
          <w:szCs w:val="22"/>
          <w:lang w:eastAsia="en-US"/>
        </w:rPr>
        <w:t xml:space="preserve"> I</w:t>
      </w:r>
      <w:r w:rsidR="00C244E8" w:rsidRPr="00C244E8">
        <w:rPr>
          <w:rFonts w:ascii="Arial Narrow" w:eastAsiaTheme="minorHAnsi" w:hAnsi="Arial Narrow" w:cs="Calibri"/>
          <w:sz w:val="22"/>
          <w:szCs w:val="22"/>
          <w:lang w:eastAsia="en-US"/>
        </w:rPr>
        <w:t>l fournit de précieuses recommandations aux citoyens habitant de vieilles</w:t>
      </w:r>
      <w:r w:rsidR="00C244E8">
        <w:rPr>
          <w:rFonts w:ascii="Arial Narrow" w:eastAsiaTheme="minorHAnsi" w:hAnsi="Arial Narrow" w:cs="Calibri"/>
          <w:sz w:val="22"/>
          <w:szCs w:val="22"/>
          <w:lang w:eastAsia="en-US"/>
        </w:rPr>
        <w:t xml:space="preserve"> </w:t>
      </w:r>
      <w:r w:rsidR="00C244E8" w:rsidRPr="00C244E8">
        <w:rPr>
          <w:rFonts w:ascii="Arial Narrow" w:eastAsiaTheme="minorHAnsi" w:hAnsi="Arial Narrow" w:cs="Calibri"/>
          <w:sz w:val="22"/>
          <w:szCs w:val="22"/>
          <w:lang w:eastAsia="en-US"/>
        </w:rPr>
        <w:t>demeures, désireux d’en retrouver le caractère ancien, sans toutefois exiger des rénovations</w:t>
      </w:r>
      <w:r w:rsidR="00C244E8">
        <w:rPr>
          <w:rFonts w:ascii="Arial Narrow" w:eastAsiaTheme="minorHAnsi" w:hAnsi="Arial Narrow" w:cs="Calibri"/>
          <w:sz w:val="22"/>
          <w:szCs w:val="22"/>
          <w:lang w:eastAsia="en-US"/>
        </w:rPr>
        <w:t xml:space="preserve"> </w:t>
      </w:r>
      <w:r w:rsidR="00C244E8" w:rsidRPr="00C244E8">
        <w:rPr>
          <w:rFonts w:ascii="Arial Narrow" w:eastAsiaTheme="minorHAnsi" w:hAnsi="Arial Narrow" w:cs="Calibri"/>
          <w:sz w:val="22"/>
          <w:szCs w:val="22"/>
          <w:lang w:eastAsia="en-US"/>
        </w:rPr>
        <w:t>religieusement fidèles aux techniques de construction ou aux matériaux d’origine</w:t>
      </w:r>
      <w:r>
        <w:rPr>
          <w:rFonts w:ascii="Arial Narrow" w:eastAsiaTheme="minorHAnsi" w:hAnsi="Arial Narrow" w:cs="Calibri"/>
          <w:sz w:val="22"/>
          <w:szCs w:val="22"/>
          <w:lang w:eastAsia="en-US"/>
        </w:rPr>
        <w:t xml:space="preserve">. » </w:t>
      </w:r>
    </w:p>
    <w:p w14:paraId="38DFFE8E" w14:textId="77777777" w:rsidR="002449B8" w:rsidRPr="00C244E8" w:rsidRDefault="002449B8" w:rsidP="002449B8">
      <w:pPr>
        <w:autoSpaceDE w:val="0"/>
        <w:autoSpaceDN w:val="0"/>
        <w:adjustRightInd w:val="0"/>
        <w:jc w:val="both"/>
        <w:rPr>
          <w:rFonts w:ascii="Arial Narrow" w:hAnsi="Arial Narrow"/>
          <w:sz w:val="22"/>
          <w:szCs w:val="22"/>
        </w:rPr>
      </w:pPr>
    </w:p>
    <w:p w14:paraId="77B65752" w14:textId="77777777" w:rsidR="002449B8" w:rsidRDefault="0047111E" w:rsidP="00FD1FEE">
      <w:pPr>
        <w:spacing w:beforeLines="40" w:before="96" w:after="240" w:line="80" w:lineRule="atLeast"/>
        <w:jc w:val="both"/>
        <w:rPr>
          <w:rFonts w:ascii="Arial Narrow" w:hAnsi="Arial Narrow"/>
          <w:b/>
          <w:bCs/>
          <w:sz w:val="22"/>
          <w:szCs w:val="22"/>
        </w:rPr>
      </w:pPr>
      <w:r>
        <w:rPr>
          <w:rFonts w:ascii="Arial Narrow" w:hAnsi="Arial Narrow"/>
          <w:b/>
          <w:bCs/>
          <w:sz w:val="22"/>
          <w:szCs w:val="22"/>
        </w:rPr>
        <w:t xml:space="preserve">Aide-conseil </w:t>
      </w:r>
      <w:r w:rsidR="00B04233" w:rsidRPr="00AF259B">
        <w:rPr>
          <w:rFonts w:ascii="Arial Narrow" w:hAnsi="Arial Narrow"/>
          <w:b/>
          <w:bCs/>
          <w:sz w:val="22"/>
          <w:szCs w:val="22"/>
        </w:rPr>
        <w:t>d’un architecte pour 100 $</w:t>
      </w:r>
    </w:p>
    <w:p w14:paraId="2263ECDE" w14:textId="4711FEF4" w:rsidR="00680844" w:rsidRDefault="00077956" w:rsidP="00FD1FEE">
      <w:pPr>
        <w:spacing w:beforeLines="40" w:before="96" w:after="240" w:line="80" w:lineRule="atLeast"/>
        <w:jc w:val="both"/>
        <w:rPr>
          <w:rFonts w:ascii="Arial Narrow" w:hAnsi="Arial Narrow"/>
          <w:color w:val="000000"/>
          <w:sz w:val="22"/>
          <w:szCs w:val="22"/>
          <w:lang w:val="fr-FR"/>
        </w:rPr>
      </w:pPr>
      <w:r>
        <w:rPr>
          <w:rFonts w:ascii="Arial Narrow" w:hAnsi="Arial Narrow"/>
          <w:sz w:val="22"/>
          <w:szCs w:val="22"/>
        </w:rPr>
        <w:t xml:space="preserve">Il </w:t>
      </w:r>
      <w:r w:rsidR="007B68D2">
        <w:rPr>
          <w:rFonts w:ascii="Arial Narrow" w:hAnsi="Arial Narrow"/>
          <w:sz w:val="22"/>
          <w:szCs w:val="22"/>
        </w:rPr>
        <w:t xml:space="preserve">est encore possible pour les propriétaires </w:t>
      </w:r>
      <w:r w:rsidR="007B68D2" w:rsidRPr="000E2E86">
        <w:rPr>
          <w:rFonts w:ascii="Arial Narrow" w:hAnsi="Arial Narrow"/>
          <w:sz w:val="22"/>
          <w:szCs w:val="22"/>
        </w:rPr>
        <w:t>d</w:t>
      </w:r>
      <w:r w:rsidR="007B68D2">
        <w:rPr>
          <w:rFonts w:ascii="Arial Narrow" w:hAnsi="Arial Narrow"/>
          <w:sz w:val="22"/>
          <w:szCs w:val="22"/>
        </w:rPr>
        <w:t>’une maison</w:t>
      </w:r>
      <w:r w:rsidR="007B68D2" w:rsidRPr="000E2E86">
        <w:rPr>
          <w:rFonts w:ascii="Arial Narrow" w:hAnsi="Arial Narrow"/>
          <w:sz w:val="22"/>
          <w:szCs w:val="22"/>
        </w:rPr>
        <w:t xml:space="preserve"> datant d’avant</w:t>
      </w:r>
      <w:r w:rsidR="007B68D2">
        <w:rPr>
          <w:rFonts w:ascii="Arial Narrow" w:hAnsi="Arial Narrow"/>
          <w:sz w:val="22"/>
          <w:szCs w:val="22"/>
        </w:rPr>
        <w:t> </w:t>
      </w:r>
      <w:r w:rsidR="007B68D2" w:rsidRPr="000E2E86">
        <w:rPr>
          <w:rFonts w:ascii="Arial Narrow" w:hAnsi="Arial Narrow"/>
          <w:sz w:val="22"/>
          <w:szCs w:val="22"/>
        </w:rPr>
        <w:t>1950</w:t>
      </w:r>
      <w:r w:rsidR="007B68D2">
        <w:rPr>
          <w:rFonts w:ascii="Arial Narrow" w:hAnsi="Arial Narrow"/>
          <w:sz w:val="22"/>
          <w:szCs w:val="22"/>
        </w:rPr>
        <w:t xml:space="preserve"> de bénéficier d</w:t>
      </w:r>
      <w:r w:rsidR="002449B8">
        <w:rPr>
          <w:rFonts w:ascii="Arial Narrow" w:hAnsi="Arial Narrow"/>
          <w:sz w:val="22"/>
          <w:szCs w:val="22"/>
        </w:rPr>
        <w:t>u</w:t>
      </w:r>
      <w:r w:rsidR="007B68D2">
        <w:rPr>
          <w:rFonts w:ascii="Arial Narrow" w:hAnsi="Arial Narrow"/>
          <w:sz w:val="22"/>
          <w:szCs w:val="22"/>
        </w:rPr>
        <w:t xml:space="preserve"> service-conseil de CAPCHA. </w:t>
      </w:r>
      <w:r w:rsidR="00537600">
        <w:rPr>
          <w:rFonts w:ascii="Arial Narrow" w:hAnsi="Arial Narrow"/>
          <w:sz w:val="22"/>
          <w:szCs w:val="22"/>
        </w:rPr>
        <w:t>Pour la dernière année du projet, il reste une douzaine de dossiers à soutenir sur le territoire de la MRC des App</w:t>
      </w:r>
      <w:r>
        <w:rPr>
          <w:rFonts w:ascii="Arial Narrow" w:hAnsi="Arial Narrow"/>
          <w:sz w:val="22"/>
          <w:szCs w:val="22"/>
        </w:rPr>
        <w:t xml:space="preserve">alaches. </w:t>
      </w:r>
      <w:r w:rsidR="005F23E5" w:rsidRPr="005F23E5">
        <w:rPr>
          <w:rFonts w:ascii="Arial Narrow" w:hAnsi="Arial Narrow"/>
          <w:sz w:val="22"/>
          <w:szCs w:val="22"/>
        </w:rPr>
        <w:t xml:space="preserve">L’architecte se déplace </w:t>
      </w:r>
      <w:bookmarkStart w:id="2" w:name="_GoBack"/>
      <w:bookmarkEnd w:id="2"/>
      <w:r w:rsidR="005F23E5" w:rsidRPr="005F23E5">
        <w:rPr>
          <w:rFonts w:ascii="Arial Narrow" w:hAnsi="Arial Narrow"/>
          <w:sz w:val="22"/>
          <w:szCs w:val="22"/>
        </w:rPr>
        <w:t>pour évaluer l’état des composantes du bâtiment</w:t>
      </w:r>
      <w:r w:rsidR="005F23E5">
        <w:rPr>
          <w:rFonts w:ascii="Arial Narrow" w:hAnsi="Arial Narrow"/>
          <w:sz w:val="22"/>
          <w:szCs w:val="22"/>
        </w:rPr>
        <w:t xml:space="preserve">, </w:t>
      </w:r>
      <w:r w:rsidR="005F23E5" w:rsidRPr="005F23E5">
        <w:rPr>
          <w:rFonts w:ascii="Arial Narrow" w:hAnsi="Arial Narrow"/>
          <w:sz w:val="22"/>
          <w:szCs w:val="22"/>
        </w:rPr>
        <w:t>prendre des photos</w:t>
      </w:r>
      <w:r w:rsidR="005F23E5">
        <w:rPr>
          <w:rFonts w:ascii="Arial Narrow" w:hAnsi="Arial Narrow"/>
          <w:sz w:val="22"/>
          <w:szCs w:val="22"/>
        </w:rPr>
        <w:t xml:space="preserve">, </w:t>
      </w:r>
      <w:r w:rsidR="005F23E5" w:rsidRPr="005F23E5">
        <w:rPr>
          <w:rFonts w:ascii="Arial Narrow" w:hAnsi="Arial Narrow"/>
          <w:sz w:val="22"/>
          <w:szCs w:val="22"/>
        </w:rPr>
        <w:t>réaliser un carnet de santé</w:t>
      </w:r>
      <w:r w:rsidR="005F23E5">
        <w:rPr>
          <w:rFonts w:ascii="Arial Narrow" w:hAnsi="Arial Narrow"/>
          <w:sz w:val="22"/>
          <w:szCs w:val="22"/>
        </w:rPr>
        <w:t xml:space="preserve">, </w:t>
      </w:r>
      <w:r w:rsidR="005F23E5" w:rsidRPr="005F23E5">
        <w:rPr>
          <w:rFonts w:ascii="Arial Narrow" w:hAnsi="Arial Narrow"/>
          <w:sz w:val="22"/>
          <w:szCs w:val="22"/>
        </w:rPr>
        <w:t>dessiner des esquisses en fonction de la demande du propriétaire</w:t>
      </w:r>
      <w:r w:rsidR="005F23E5">
        <w:rPr>
          <w:rFonts w:ascii="Arial Narrow" w:hAnsi="Arial Narrow"/>
          <w:sz w:val="22"/>
          <w:szCs w:val="22"/>
        </w:rPr>
        <w:t xml:space="preserve"> pour finalement remettre un </w:t>
      </w:r>
      <w:r w:rsidR="005F23E5" w:rsidRPr="005F23E5">
        <w:rPr>
          <w:rFonts w:ascii="Arial Narrow" w:hAnsi="Arial Narrow"/>
          <w:sz w:val="22"/>
          <w:szCs w:val="22"/>
        </w:rPr>
        <w:t xml:space="preserve">rapport </w:t>
      </w:r>
      <w:r w:rsidR="00786331">
        <w:rPr>
          <w:rFonts w:ascii="Arial Narrow" w:hAnsi="Arial Narrow"/>
          <w:sz w:val="22"/>
          <w:szCs w:val="22"/>
        </w:rPr>
        <w:t xml:space="preserve">technique </w:t>
      </w:r>
      <w:r w:rsidR="005F23E5" w:rsidRPr="005F23E5">
        <w:rPr>
          <w:rFonts w:ascii="Arial Narrow" w:hAnsi="Arial Narrow"/>
          <w:sz w:val="22"/>
          <w:szCs w:val="22"/>
        </w:rPr>
        <w:t>complet</w:t>
      </w:r>
      <w:r w:rsidR="005F23E5">
        <w:rPr>
          <w:rFonts w:ascii="Arial Narrow" w:hAnsi="Arial Narrow"/>
          <w:sz w:val="22"/>
          <w:szCs w:val="22"/>
        </w:rPr>
        <w:t xml:space="preserve">. </w:t>
      </w:r>
      <w:r w:rsidR="00786331" w:rsidRPr="00786331">
        <w:rPr>
          <w:rFonts w:ascii="Arial Narrow" w:hAnsi="Arial Narrow"/>
          <w:sz w:val="22"/>
          <w:szCs w:val="22"/>
        </w:rPr>
        <w:t>Le propriétaire participant d</w:t>
      </w:r>
      <w:r w:rsidR="00881A53">
        <w:rPr>
          <w:rFonts w:ascii="Arial Narrow" w:hAnsi="Arial Narrow"/>
          <w:sz w:val="22"/>
          <w:szCs w:val="22"/>
        </w:rPr>
        <w:t>oit</w:t>
      </w:r>
      <w:r w:rsidR="00786331" w:rsidRPr="00786331">
        <w:rPr>
          <w:rFonts w:ascii="Arial Narrow" w:hAnsi="Arial Narrow"/>
          <w:sz w:val="22"/>
          <w:szCs w:val="22"/>
        </w:rPr>
        <w:t xml:space="preserve"> débourser un montant de 100</w:t>
      </w:r>
      <w:r w:rsidR="00061938">
        <w:rPr>
          <w:rFonts w:ascii="Arial Narrow" w:hAnsi="Arial Narrow"/>
          <w:sz w:val="22"/>
          <w:szCs w:val="22"/>
        </w:rPr>
        <w:t> </w:t>
      </w:r>
      <w:r w:rsidR="00786331" w:rsidRPr="00786331">
        <w:rPr>
          <w:rFonts w:ascii="Arial Narrow" w:hAnsi="Arial Narrow"/>
          <w:sz w:val="22"/>
          <w:szCs w:val="22"/>
        </w:rPr>
        <w:t>$, soit 12,5</w:t>
      </w:r>
      <w:r w:rsidR="00061938">
        <w:rPr>
          <w:rFonts w:ascii="Arial Narrow" w:hAnsi="Arial Narrow"/>
          <w:sz w:val="22"/>
          <w:szCs w:val="22"/>
        </w:rPr>
        <w:t> </w:t>
      </w:r>
      <w:r w:rsidR="00786331" w:rsidRPr="00786331">
        <w:rPr>
          <w:rFonts w:ascii="Arial Narrow" w:hAnsi="Arial Narrow"/>
          <w:sz w:val="22"/>
          <w:szCs w:val="22"/>
        </w:rPr>
        <w:t>%</w:t>
      </w:r>
      <w:r w:rsidR="007C4E63">
        <w:rPr>
          <w:rFonts w:ascii="Arial Narrow" w:hAnsi="Arial Narrow"/>
          <w:sz w:val="22"/>
          <w:szCs w:val="22"/>
        </w:rPr>
        <w:t xml:space="preserve"> de la valeur réelle</w:t>
      </w:r>
      <w:r w:rsidR="00786331" w:rsidRPr="00786331">
        <w:rPr>
          <w:rFonts w:ascii="Arial Narrow" w:hAnsi="Arial Narrow"/>
          <w:sz w:val="22"/>
          <w:szCs w:val="22"/>
        </w:rPr>
        <w:t xml:space="preserve"> </w:t>
      </w:r>
      <w:r w:rsidR="002449B8">
        <w:rPr>
          <w:rFonts w:ascii="Arial Narrow" w:hAnsi="Arial Narrow"/>
          <w:sz w:val="22"/>
          <w:szCs w:val="22"/>
        </w:rPr>
        <w:t>du service d</w:t>
      </w:r>
      <w:r w:rsidR="00C4726A">
        <w:rPr>
          <w:rFonts w:ascii="Arial Narrow" w:hAnsi="Arial Narrow"/>
          <w:sz w:val="22"/>
          <w:szCs w:val="22"/>
        </w:rPr>
        <w:t>’aide-conseil</w:t>
      </w:r>
      <w:r w:rsidR="007C4E63">
        <w:rPr>
          <w:rFonts w:ascii="Arial Narrow" w:hAnsi="Arial Narrow"/>
          <w:sz w:val="22"/>
          <w:szCs w:val="22"/>
        </w:rPr>
        <w:t xml:space="preserve"> estimée à 800 $</w:t>
      </w:r>
      <w:r w:rsidR="00786331" w:rsidRPr="00786331">
        <w:rPr>
          <w:rFonts w:ascii="Arial Narrow" w:hAnsi="Arial Narrow"/>
          <w:sz w:val="22"/>
          <w:szCs w:val="22"/>
        </w:rPr>
        <w:t>.</w:t>
      </w:r>
      <w:r w:rsidR="00C56993" w:rsidRPr="00C56993">
        <w:rPr>
          <w:rFonts w:ascii="Arial Narrow" w:hAnsi="Arial Narrow"/>
          <w:sz w:val="22"/>
          <w:szCs w:val="22"/>
        </w:rPr>
        <w:t xml:space="preserve"> </w:t>
      </w:r>
      <w:bookmarkStart w:id="3" w:name="_Hlk38978196"/>
      <w:r w:rsidR="00680844">
        <w:rPr>
          <w:rFonts w:ascii="Arial Narrow" w:hAnsi="Arial Narrow"/>
          <w:sz w:val="22"/>
          <w:szCs w:val="22"/>
        </w:rPr>
        <w:t>Les propriétaires désireux de participer à une telle démarche d</w:t>
      </w:r>
      <w:r w:rsidR="001A0C11">
        <w:rPr>
          <w:rFonts w:ascii="Arial Narrow" w:hAnsi="Arial Narrow"/>
          <w:sz w:val="22"/>
          <w:szCs w:val="22"/>
        </w:rPr>
        <w:t>oivent</w:t>
      </w:r>
      <w:r w:rsidR="00680844">
        <w:rPr>
          <w:rFonts w:ascii="Arial Narrow" w:hAnsi="Arial Narrow"/>
          <w:sz w:val="22"/>
          <w:szCs w:val="22"/>
        </w:rPr>
        <w:t xml:space="preserve"> déposer leur demande en ligne sur </w:t>
      </w:r>
      <w:r w:rsidR="00680844" w:rsidRPr="00680844">
        <w:rPr>
          <w:rFonts w:ascii="Arial Narrow" w:hAnsi="Arial Narrow"/>
          <w:sz w:val="22"/>
          <w:szCs w:val="22"/>
        </w:rPr>
        <w:t xml:space="preserve">le site internet </w:t>
      </w:r>
      <w:hyperlink r:id="rId8" w:history="1">
        <w:r w:rsidR="00680844" w:rsidRPr="00680844">
          <w:rPr>
            <w:rStyle w:val="Lienhypertexte"/>
            <w:rFonts w:ascii="Arial Narrow" w:hAnsi="Arial Narrow"/>
            <w:sz w:val="22"/>
            <w:szCs w:val="22"/>
            <w:lang w:val="fr-FR"/>
          </w:rPr>
          <w:t>capc</w:t>
        </w:r>
        <w:r w:rsidR="002F1C02">
          <w:rPr>
            <w:rStyle w:val="Lienhypertexte"/>
            <w:rFonts w:ascii="Arial Narrow" w:hAnsi="Arial Narrow"/>
            <w:sz w:val="22"/>
            <w:szCs w:val="22"/>
            <w:lang w:val="fr-FR"/>
          </w:rPr>
          <w:t>h</w:t>
        </w:r>
        <w:r w:rsidR="00680844" w:rsidRPr="00680844">
          <w:rPr>
            <w:rStyle w:val="Lienhypertexte"/>
            <w:rFonts w:ascii="Arial Narrow" w:hAnsi="Arial Narrow"/>
            <w:sz w:val="22"/>
            <w:szCs w:val="22"/>
            <w:lang w:val="fr-FR"/>
          </w:rPr>
          <w:t>a.ca</w:t>
        </w:r>
      </w:hyperlink>
      <w:r w:rsidR="00680844">
        <w:rPr>
          <w:rFonts w:ascii="Arial Narrow" w:hAnsi="Arial Narrow"/>
          <w:color w:val="000000"/>
          <w:sz w:val="22"/>
          <w:szCs w:val="22"/>
          <w:lang w:val="fr-FR"/>
        </w:rPr>
        <w:t xml:space="preserve">. </w:t>
      </w:r>
      <w:bookmarkEnd w:id="3"/>
    </w:p>
    <w:p w14:paraId="3AF27384" w14:textId="4745426C" w:rsidR="00881A53" w:rsidRDefault="00881A53" w:rsidP="00FD1FEE">
      <w:pPr>
        <w:spacing w:beforeLines="40" w:before="96" w:after="240" w:line="80" w:lineRule="atLeast"/>
        <w:jc w:val="both"/>
        <w:rPr>
          <w:rFonts w:ascii="Arial Narrow" w:hAnsi="Arial Narrow"/>
          <w:sz w:val="22"/>
          <w:szCs w:val="22"/>
        </w:rPr>
      </w:pPr>
      <w:r w:rsidRPr="00881A53">
        <w:rPr>
          <w:rFonts w:ascii="Arial Narrow" w:hAnsi="Arial Narrow"/>
          <w:sz w:val="22"/>
          <w:szCs w:val="22"/>
        </w:rPr>
        <w:t xml:space="preserve">Les personnes </w:t>
      </w:r>
      <w:r w:rsidR="007C4E63">
        <w:rPr>
          <w:rFonts w:ascii="Arial Narrow" w:hAnsi="Arial Narrow"/>
          <w:sz w:val="22"/>
          <w:szCs w:val="22"/>
        </w:rPr>
        <w:t xml:space="preserve">souhaitant </w:t>
      </w:r>
      <w:r>
        <w:rPr>
          <w:rFonts w:ascii="Arial Narrow" w:hAnsi="Arial Narrow"/>
          <w:sz w:val="22"/>
          <w:szCs w:val="22"/>
        </w:rPr>
        <w:t xml:space="preserve">obtenir plus d’information sur le service CAPCHA peuvent contacter la conseillère en développement territorial de la MRC, </w:t>
      </w:r>
      <w:r w:rsidRPr="00881A53">
        <w:rPr>
          <w:rFonts w:ascii="Arial Narrow" w:hAnsi="Arial Narrow"/>
          <w:sz w:val="22"/>
          <w:szCs w:val="22"/>
        </w:rPr>
        <w:t>Louise Nadeau</w:t>
      </w:r>
      <w:r>
        <w:rPr>
          <w:rFonts w:ascii="Arial Narrow" w:hAnsi="Arial Narrow"/>
          <w:sz w:val="22"/>
          <w:szCs w:val="22"/>
        </w:rPr>
        <w:t>,</w:t>
      </w:r>
      <w:r w:rsidRPr="00881A53">
        <w:rPr>
          <w:rFonts w:ascii="Arial Narrow" w:hAnsi="Arial Narrow"/>
          <w:sz w:val="22"/>
          <w:szCs w:val="22"/>
        </w:rPr>
        <w:t xml:space="preserve"> par courriel à </w:t>
      </w:r>
      <w:hyperlink r:id="rId9" w:history="1">
        <w:r w:rsidRPr="00BC1A19">
          <w:rPr>
            <w:rStyle w:val="Lienhypertexte"/>
            <w:rFonts w:ascii="Arial Narrow" w:hAnsi="Arial Narrow"/>
            <w:sz w:val="22"/>
            <w:szCs w:val="22"/>
          </w:rPr>
          <w:t>lnadeau@mrcdesappalaches.ca</w:t>
        </w:r>
      </w:hyperlink>
      <w:r w:rsidRPr="00881A53">
        <w:rPr>
          <w:rFonts w:ascii="Arial Narrow" w:hAnsi="Arial Narrow"/>
          <w:sz w:val="22"/>
          <w:szCs w:val="22"/>
        </w:rPr>
        <w:t>.</w:t>
      </w:r>
    </w:p>
    <w:p w14:paraId="4255588F" w14:textId="17F0EAC6" w:rsidR="00C56993" w:rsidRDefault="00C56993" w:rsidP="00C56993">
      <w:pPr>
        <w:spacing w:beforeLines="40" w:before="96" w:after="240" w:line="80" w:lineRule="atLeast"/>
        <w:jc w:val="both"/>
        <w:rPr>
          <w:rFonts w:ascii="Arial Narrow" w:hAnsi="Arial Narrow"/>
          <w:sz w:val="22"/>
          <w:szCs w:val="22"/>
        </w:rPr>
      </w:pPr>
      <w:r w:rsidRPr="00AF259B">
        <w:rPr>
          <w:rFonts w:ascii="Arial Narrow" w:hAnsi="Arial Narrow"/>
          <w:sz w:val="22"/>
          <w:szCs w:val="22"/>
        </w:rPr>
        <w:t xml:space="preserve">Ce projet, qui a reçu l’appui de la Table régionale des élus municipaux de la Chaudière-Appalaches (TREMCA), est rendu possible grâce au soutien du </w:t>
      </w:r>
      <w:r w:rsidRPr="00AF259B">
        <w:rPr>
          <w:rFonts w:ascii="Arial Narrow" w:hAnsi="Arial Narrow"/>
          <w:i/>
          <w:iCs/>
          <w:sz w:val="22"/>
          <w:szCs w:val="22"/>
        </w:rPr>
        <w:t>Fonds d’appui et de rayonnement des régions</w:t>
      </w:r>
      <w:r w:rsidRPr="00AF259B">
        <w:rPr>
          <w:rFonts w:ascii="Arial Narrow" w:hAnsi="Arial Narrow"/>
          <w:sz w:val="22"/>
          <w:szCs w:val="22"/>
        </w:rPr>
        <w:t xml:space="preserve"> (FARR). L’objectif principal est de préserver et de mettre en valeur le patrimoine bâti du territoire qui demeure fragile et nécessite une expertise particulière lorsque des travaux de rénovation ou de restauration sont prévus.</w:t>
      </w:r>
      <w:r>
        <w:rPr>
          <w:rFonts w:ascii="Arial Narrow" w:hAnsi="Arial Narrow"/>
          <w:sz w:val="22"/>
          <w:szCs w:val="22"/>
        </w:rPr>
        <w:t xml:space="preserve"> </w:t>
      </w:r>
    </w:p>
    <w:p w14:paraId="70A54289" w14:textId="2E2234BC" w:rsidR="004E2CBA" w:rsidRPr="00537600" w:rsidRDefault="008600AC" w:rsidP="00803682">
      <w:pPr>
        <w:spacing w:beforeLines="40" w:before="96" w:after="240" w:line="80" w:lineRule="atLeast"/>
        <w:jc w:val="center"/>
        <w:rPr>
          <w:rFonts w:ascii="Arial Narrow" w:hAnsi="Arial Narrow" w:cs="Tahoma"/>
          <w:b/>
          <w:bCs/>
          <w:sz w:val="20"/>
          <w:szCs w:val="20"/>
          <w:lang w:eastAsia="fr-CA"/>
        </w:rPr>
      </w:pPr>
      <w:r w:rsidRPr="00537600">
        <w:rPr>
          <w:rFonts w:ascii="Arial Narrow" w:hAnsi="Arial Narrow" w:cs="Tahoma"/>
          <w:b/>
          <w:bCs/>
          <w:sz w:val="20"/>
          <w:szCs w:val="20"/>
          <w:lang w:eastAsia="fr-CA"/>
        </w:rPr>
        <w:t>- 30 </w:t>
      </w:r>
      <w:r w:rsidR="006A3F9A" w:rsidRPr="00537600">
        <w:rPr>
          <w:rFonts w:ascii="Arial Narrow" w:hAnsi="Arial Narrow" w:cs="Tahoma"/>
          <w:b/>
          <w:bCs/>
          <w:sz w:val="20"/>
          <w:szCs w:val="20"/>
          <w:lang w:eastAsia="fr-CA"/>
        </w:rPr>
        <w:t>–</w:t>
      </w:r>
    </w:p>
    <w:p w14:paraId="714DE8EF" w14:textId="11C568DD" w:rsidR="00881A53" w:rsidRPr="00537600" w:rsidRDefault="00881A53" w:rsidP="00881A53">
      <w:pPr>
        <w:spacing w:beforeLines="40" w:before="96" w:after="240" w:line="80" w:lineRule="atLeast"/>
        <w:rPr>
          <w:rFonts w:ascii="Arial Narrow" w:hAnsi="Arial Narrow" w:cs="Tahoma"/>
          <w:sz w:val="20"/>
          <w:szCs w:val="20"/>
          <w:lang w:eastAsia="fr-CA"/>
        </w:rPr>
      </w:pPr>
      <w:r w:rsidRPr="00537600">
        <w:rPr>
          <w:rFonts w:ascii="Arial Narrow" w:hAnsi="Arial Narrow" w:cs="Tahoma"/>
          <w:b/>
          <w:bCs/>
          <w:sz w:val="20"/>
          <w:szCs w:val="20"/>
          <w:lang w:eastAsia="fr-CA"/>
        </w:rPr>
        <w:t>Bas de vignette</w:t>
      </w:r>
      <w:r w:rsidRPr="00537600">
        <w:rPr>
          <w:rFonts w:ascii="Arial Narrow" w:hAnsi="Arial Narrow" w:cs="Tahoma"/>
          <w:sz w:val="20"/>
          <w:szCs w:val="20"/>
          <w:lang w:eastAsia="fr-CA"/>
        </w:rPr>
        <w:t xml:space="preserve"> : </w:t>
      </w:r>
      <w:r w:rsidR="00537600" w:rsidRPr="00537600">
        <w:rPr>
          <w:rFonts w:ascii="Arial Narrow" w:hAnsi="Arial Narrow" w:cs="Tahoma"/>
          <w:sz w:val="20"/>
          <w:szCs w:val="20"/>
          <w:lang w:eastAsia="fr-CA"/>
        </w:rPr>
        <w:t>Le rapport fourni participants</w:t>
      </w:r>
      <w:r w:rsidR="00537600">
        <w:rPr>
          <w:rFonts w:ascii="Arial Narrow" w:hAnsi="Arial Narrow" w:cs="Tahoma"/>
          <w:sz w:val="20"/>
          <w:szCs w:val="20"/>
          <w:lang w:eastAsia="fr-CA"/>
        </w:rPr>
        <w:t xml:space="preserve"> à la Clinique d’architecture patrimoniale permet aux propriétaires de visualiser leur maison</w:t>
      </w:r>
      <w:r w:rsidR="00537600" w:rsidRPr="00537600">
        <w:rPr>
          <w:rFonts w:ascii="Arial Narrow" w:hAnsi="Arial Narrow" w:cs="Tahoma"/>
          <w:sz w:val="20"/>
          <w:szCs w:val="20"/>
          <w:lang w:eastAsia="fr-CA"/>
        </w:rPr>
        <w:t xml:space="preserve"> </w:t>
      </w:r>
      <w:r w:rsidR="00537600">
        <w:rPr>
          <w:rFonts w:ascii="Arial Narrow" w:hAnsi="Arial Narrow" w:cs="Tahoma"/>
          <w:sz w:val="20"/>
          <w:szCs w:val="20"/>
          <w:lang w:eastAsia="fr-CA"/>
        </w:rPr>
        <w:t xml:space="preserve">suite aux travaux suggérés qui contribueront à préserver ou à </w:t>
      </w:r>
      <w:r w:rsidR="002449B8" w:rsidRPr="00537600">
        <w:rPr>
          <w:rFonts w:ascii="Arial Narrow" w:hAnsi="Arial Narrow" w:cs="Tahoma"/>
          <w:sz w:val="20"/>
          <w:szCs w:val="20"/>
          <w:lang w:eastAsia="fr-CA"/>
        </w:rPr>
        <w:t>retrouver son caractère patrimonial</w:t>
      </w:r>
      <w:r w:rsidR="00537600">
        <w:rPr>
          <w:rFonts w:ascii="Arial Narrow" w:hAnsi="Arial Narrow" w:cs="Tahoma"/>
          <w:sz w:val="20"/>
          <w:szCs w:val="20"/>
          <w:lang w:eastAsia="fr-CA"/>
        </w:rPr>
        <w:t>.</w:t>
      </w:r>
    </w:p>
    <w:p w14:paraId="6927718C" w14:textId="77777777" w:rsidR="00680844" w:rsidRPr="00803682" w:rsidRDefault="00680844" w:rsidP="00803682">
      <w:pPr>
        <w:spacing w:beforeLines="40" w:before="96" w:after="240" w:line="80" w:lineRule="atLeast"/>
        <w:jc w:val="center"/>
        <w:rPr>
          <w:rFonts w:ascii="Arial Narrow" w:hAnsi="Arial Narrow" w:cs="Tahoma"/>
          <w:sz w:val="20"/>
          <w:szCs w:val="20"/>
          <w:lang w:eastAsia="fr-CA"/>
        </w:rPr>
      </w:pPr>
    </w:p>
    <w:p w14:paraId="0EF68127" w14:textId="77777777" w:rsidR="00485600" w:rsidRDefault="00485600" w:rsidP="00485600">
      <w:pPr>
        <w:spacing w:before="60" w:after="60"/>
        <w:rPr>
          <w:rFonts w:ascii="Arial Narrow" w:hAnsi="Arial Narrow" w:cs="Tahoma"/>
          <w:caps/>
          <w:sz w:val="22"/>
          <w:szCs w:val="22"/>
          <w:lang w:eastAsia="fr-CA"/>
        </w:rPr>
      </w:pPr>
      <w:r w:rsidRPr="008600AC">
        <w:rPr>
          <w:rFonts w:ascii="Arial Narrow" w:hAnsi="Arial Narrow" w:cs="Tahoma"/>
          <w:caps/>
          <w:sz w:val="22"/>
          <w:szCs w:val="22"/>
          <w:lang w:eastAsia="fr-CA"/>
        </w:rPr>
        <w:t>Source :</w:t>
      </w:r>
    </w:p>
    <w:tbl>
      <w:tblPr>
        <w:tblW w:w="9318" w:type="dxa"/>
        <w:tblInd w:w="-70" w:type="dxa"/>
        <w:tblCellMar>
          <w:left w:w="70" w:type="dxa"/>
          <w:right w:w="70" w:type="dxa"/>
        </w:tblCellMar>
        <w:tblLook w:val="0000" w:firstRow="0" w:lastRow="0" w:firstColumn="0" w:lastColumn="0" w:noHBand="0" w:noVBand="0"/>
      </w:tblPr>
      <w:tblGrid>
        <w:gridCol w:w="3670"/>
        <w:gridCol w:w="5648"/>
      </w:tblGrid>
      <w:tr w:rsidR="00485600" w:rsidRPr="00565274" w14:paraId="34D78E65" w14:textId="77777777" w:rsidTr="0013274E">
        <w:tc>
          <w:tcPr>
            <w:tcW w:w="3670" w:type="dxa"/>
          </w:tcPr>
          <w:p w14:paraId="21C56C18" w14:textId="77777777" w:rsidR="00485600" w:rsidRPr="00202C75" w:rsidRDefault="00485600" w:rsidP="0013274E">
            <w:pPr>
              <w:jc w:val="both"/>
              <w:rPr>
                <w:rFonts w:ascii="Arial Narrow" w:hAnsi="Arial Narrow" w:cs="Tahoma"/>
                <w:caps/>
                <w:sz w:val="22"/>
                <w:szCs w:val="22"/>
              </w:rPr>
            </w:pPr>
            <w:r w:rsidRPr="00202C75">
              <w:rPr>
                <w:rFonts w:ascii="Arial Narrow" w:hAnsi="Arial Narrow" w:cs="Tahoma"/>
                <w:sz w:val="22"/>
                <w:szCs w:val="22"/>
              </w:rPr>
              <w:t>Louis Laferrière, directeur général</w:t>
            </w:r>
          </w:p>
        </w:tc>
        <w:tc>
          <w:tcPr>
            <w:tcW w:w="5648" w:type="dxa"/>
          </w:tcPr>
          <w:p w14:paraId="2DD08DAA" w14:textId="77777777" w:rsidR="00485600" w:rsidRPr="00202C75" w:rsidRDefault="00485600" w:rsidP="0013274E">
            <w:pPr>
              <w:jc w:val="both"/>
              <w:rPr>
                <w:rFonts w:ascii="Arial Narrow" w:hAnsi="Arial Narrow" w:cs="Tahoma"/>
                <w:caps/>
                <w:sz w:val="22"/>
                <w:szCs w:val="22"/>
              </w:rPr>
            </w:pPr>
            <w:r w:rsidRPr="00202C75">
              <w:rPr>
                <w:rFonts w:ascii="Arial Narrow" w:hAnsi="Arial Narrow" w:cs="Tahoma"/>
                <w:sz w:val="22"/>
                <w:szCs w:val="22"/>
              </w:rPr>
              <w:t>Louise Nadeau, conseillère en développement territorial</w:t>
            </w:r>
          </w:p>
        </w:tc>
      </w:tr>
      <w:tr w:rsidR="00485600" w:rsidRPr="00E3243D" w14:paraId="217D0775" w14:textId="77777777" w:rsidTr="0013274E">
        <w:tc>
          <w:tcPr>
            <w:tcW w:w="3670" w:type="dxa"/>
          </w:tcPr>
          <w:p w14:paraId="4C7E9826" w14:textId="77777777" w:rsidR="00485600" w:rsidRPr="00202C75" w:rsidRDefault="00485600" w:rsidP="0013274E">
            <w:pPr>
              <w:jc w:val="both"/>
              <w:rPr>
                <w:rFonts w:ascii="Arial Narrow" w:hAnsi="Arial Narrow" w:cs="Tahoma"/>
                <w:caps/>
                <w:sz w:val="22"/>
                <w:szCs w:val="22"/>
              </w:rPr>
            </w:pPr>
            <w:r w:rsidRPr="00202C75">
              <w:rPr>
                <w:rFonts w:ascii="Arial Narrow" w:hAnsi="Arial Narrow" w:cs="Tahoma"/>
                <w:sz w:val="22"/>
                <w:szCs w:val="22"/>
              </w:rPr>
              <w:t>MRC des Appalaches</w:t>
            </w:r>
          </w:p>
        </w:tc>
        <w:tc>
          <w:tcPr>
            <w:tcW w:w="5648" w:type="dxa"/>
          </w:tcPr>
          <w:p w14:paraId="2F9FD361" w14:textId="77777777" w:rsidR="00485600" w:rsidRPr="00202C75" w:rsidRDefault="00485600" w:rsidP="0013274E">
            <w:pPr>
              <w:jc w:val="both"/>
              <w:rPr>
                <w:rFonts w:ascii="Arial Narrow" w:hAnsi="Arial Narrow" w:cs="Tahoma"/>
                <w:sz w:val="22"/>
                <w:szCs w:val="22"/>
              </w:rPr>
            </w:pPr>
            <w:r w:rsidRPr="00202C75">
              <w:rPr>
                <w:rFonts w:ascii="Arial Narrow" w:hAnsi="Arial Narrow" w:cs="Tahoma"/>
                <w:caps/>
                <w:sz w:val="22"/>
                <w:szCs w:val="22"/>
              </w:rPr>
              <w:t xml:space="preserve">MRC </w:t>
            </w:r>
            <w:r w:rsidRPr="00202C75">
              <w:rPr>
                <w:rFonts w:ascii="Arial Narrow" w:hAnsi="Arial Narrow" w:cs="Tahoma"/>
                <w:sz w:val="22"/>
                <w:szCs w:val="22"/>
              </w:rPr>
              <w:t xml:space="preserve">des Appalaches </w:t>
            </w:r>
          </w:p>
        </w:tc>
      </w:tr>
      <w:tr w:rsidR="00485600" w:rsidRPr="00565274" w14:paraId="61C6FECA" w14:textId="77777777" w:rsidTr="0013274E">
        <w:tc>
          <w:tcPr>
            <w:tcW w:w="3670" w:type="dxa"/>
          </w:tcPr>
          <w:p w14:paraId="46BDC067" w14:textId="0B5B9361" w:rsidR="00485600" w:rsidRPr="00202C75" w:rsidRDefault="00485600" w:rsidP="00AF259B">
            <w:pPr>
              <w:rPr>
                <w:rFonts w:ascii="Arial Narrow" w:hAnsi="Arial Narrow" w:cs="Tahoma"/>
                <w:caps/>
                <w:sz w:val="22"/>
                <w:szCs w:val="22"/>
              </w:rPr>
            </w:pPr>
            <w:r w:rsidRPr="00202C75">
              <w:rPr>
                <w:rFonts w:ascii="Arial Narrow" w:hAnsi="Arial Narrow" w:cs="Tahoma"/>
                <w:sz w:val="22"/>
                <w:szCs w:val="22"/>
              </w:rPr>
              <w:t>418 332-2757, poste</w:t>
            </w:r>
            <w:r w:rsidR="00061938">
              <w:rPr>
                <w:rFonts w:ascii="Arial Narrow" w:hAnsi="Arial Narrow" w:cs="Tahoma"/>
                <w:sz w:val="22"/>
                <w:szCs w:val="22"/>
              </w:rPr>
              <w:t> </w:t>
            </w:r>
            <w:r w:rsidRPr="00202C75">
              <w:rPr>
                <w:rFonts w:ascii="Arial Narrow" w:hAnsi="Arial Narrow" w:cs="Tahoma"/>
                <w:sz w:val="22"/>
                <w:szCs w:val="22"/>
              </w:rPr>
              <w:t>223</w:t>
            </w:r>
            <w:r w:rsidRPr="00202C75">
              <w:rPr>
                <w:sz w:val="22"/>
                <w:szCs w:val="22"/>
              </w:rPr>
              <w:t xml:space="preserve"> </w:t>
            </w:r>
            <w:hyperlink r:id="rId10" w:history="1">
              <w:r w:rsidRPr="00202C75">
                <w:rPr>
                  <w:rStyle w:val="Lienhypertexte"/>
                  <w:rFonts w:ascii="Arial Narrow" w:hAnsi="Arial Narrow"/>
                  <w:sz w:val="22"/>
                  <w:szCs w:val="22"/>
                </w:rPr>
                <w:t>llaferriere@mrcdesappalaches.ca</w:t>
              </w:r>
            </w:hyperlink>
          </w:p>
        </w:tc>
        <w:tc>
          <w:tcPr>
            <w:tcW w:w="5648" w:type="dxa"/>
          </w:tcPr>
          <w:p w14:paraId="788B16E4" w14:textId="0CC95290" w:rsidR="00485600" w:rsidRPr="00202C75" w:rsidRDefault="00485600" w:rsidP="0013274E">
            <w:pPr>
              <w:jc w:val="both"/>
              <w:rPr>
                <w:rFonts w:ascii="Arial Narrow" w:hAnsi="Arial Narrow" w:cs="Tahoma"/>
                <w:sz w:val="22"/>
                <w:szCs w:val="22"/>
              </w:rPr>
            </w:pPr>
            <w:r w:rsidRPr="00202C75">
              <w:rPr>
                <w:rFonts w:ascii="Arial Narrow" w:hAnsi="Arial Narrow" w:cs="Tahoma"/>
                <w:sz w:val="22"/>
                <w:szCs w:val="22"/>
              </w:rPr>
              <w:t>418 332-2757, poste</w:t>
            </w:r>
            <w:r w:rsidR="00061938">
              <w:rPr>
                <w:rFonts w:ascii="Arial Narrow" w:hAnsi="Arial Narrow" w:cs="Tahoma"/>
                <w:sz w:val="22"/>
                <w:szCs w:val="22"/>
              </w:rPr>
              <w:t> </w:t>
            </w:r>
            <w:r w:rsidRPr="00202C75">
              <w:rPr>
                <w:rFonts w:ascii="Arial Narrow" w:hAnsi="Arial Narrow" w:cs="Tahoma"/>
                <w:sz w:val="22"/>
                <w:szCs w:val="22"/>
              </w:rPr>
              <w:t>234</w:t>
            </w:r>
          </w:p>
          <w:bookmarkStart w:id="4" w:name="_Hlk56431019"/>
          <w:p w14:paraId="3921D3CC" w14:textId="5331B5D9" w:rsidR="00485600" w:rsidRPr="00202C75" w:rsidRDefault="0047111E" w:rsidP="00AF259B">
            <w:pPr>
              <w:jc w:val="both"/>
              <w:rPr>
                <w:rFonts w:ascii="Arial Narrow" w:hAnsi="Arial Narrow" w:cs="Tahoma"/>
                <w:caps/>
                <w:sz w:val="22"/>
                <w:szCs w:val="22"/>
              </w:rPr>
            </w:pPr>
            <w:r>
              <w:fldChar w:fldCharType="begin"/>
            </w:r>
            <w:r>
              <w:instrText xml:space="preserve"> HYPERLINK "mailto:lnadeau@mrcdesappalaches.ca" </w:instrText>
            </w:r>
            <w:r>
              <w:fldChar w:fldCharType="separate"/>
            </w:r>
            <w:r w:rsidR="00485600" w:rsidRPr="00202C75">
              <w:rPr>
                <w:rStyle w:val="Lienhypertexte"/>
                <w:rFonts w:ascii="Arial Narrow" w:hAnsi="Arial Narrow"/>
                <w:sz w:val="22"/>
                <w:szCs w:val="22"/>
              </w:rPr>
              <w:t>lnadeau@mrcdesappalaches.ca</w:t>
            </w:r>
            <w:r>
              <w:rPr>
                <w:rStyle w:val="Lienhypertexte"/>
                <w:rFonts w:ascii="Arial Narrow" w:hAnsi="Arial Narrow"/>
                <w:sz w:val="22"/>
                <w:szCs w:val="22"/>
              </w:rPr>
              <w:fldChar w:fldCharType="end"/>
            </w:r>
            <w:bookmarkEnd w:id="4"/>
          </w:p>
        </w:tc>
      </w:tr>
    </w:tbl>
    <w:p w14:paraId="2A2988BD" w14:textId="77777777" w:rsidR="00456496" w:rsidRPr="002C41AD" w:rsidRDefault="00456496" w:rsidP="00C206EA">
      <w:pPr>
        <w:spacing w:before="40" w:after="40"/>
        <w:jc w:val="both"/>
        <w:rPr>
          <w:rFonts w:ascii="Arial Narrow" w:hAnsi="Arial Narrow"/>
          <w:sz w:val="22"/>
          <w:szCs w:val="22"/>
        </w:rPr>
      </w:pPr>
    </w:p>
    <w:sectPr w:rsidR="00456496" w:rsidRPr="002C41AD" w:rsidSect="00463E0D">
      <w:footerReference w:type="default" r:id="rId11"/>
      <w:pgSz w:w="12240" w:h="15840"/>
      <w:pgMar w:top="1247"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4BFFC" w14:textId="77777777" w:rsidR="007A706F" w:rsidRDefault="007A706F" w:rsidP="007A706F">
      <w:r>
        <w:separator/>
      </w:r>
    </w:p>
  </w:endnote>
  <w:endnote w:type="continuationSeparator" w:id="0">
    <w:p w14:paraId="16816C44" w14:textId="77777777" w:rsidR="007A706F" w:rsidRDefault="007A706F" w:rsidP="007A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7042" w14:textId="26B53573" w:rsidR="00C14692" w:rsidRDefault="00C14692">
    <w:pPr>
      <w:pStyle w:val="Pieddepage"/>
    </w:pPr>
  </w:p>
  <w:p w14:paraId="4E6B4EEC" w14:textId="47C02091" w:rsidR="00C14692" w:rsidRDefault="00C14692">
    <w:pPr>
      <w:pStyle w:val="Pieddepage"/>
    </w:pPr>
    <w:r w:rsidRPr="00C14692">
      <w:rPr>
        <w:noProof/>
      </w:rPr>
      <w:drawing>
        <wp:anchor distT="0" distB="0" distL="114300" distR="114300" simplePos="0" relativeHeight="251661312" behindDoc="0" locked="0" layoutInCell="1" allowOverlap="1" wp14:anchorId="04856E8E" wp14:editId="30EB0108">
          <wp:simplePos x="0" y="0"/>
          <wp:positionH relativeFrom="column">
            <wp:posOffset>3785986</wp:posOffset>
          </wp:positionH>
          <wp:positionV relativeFrom="paragraph">
            <wp:posOffset>-82608</wp:posOffset>
          </wp:positionV>
          <wp:extent cx="752560" cy="396000"/>
          <wp:effectExtent l="0" t="0" r="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56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692">
      <w:rPr>
        <w:noProof/>
      </w:rPr>
      <w:drawing>
        <wp:anchor distT="0" distB="0" distL="114300" distR="114300" simplePos="0" relativeHeight="251660288" behindDoc="0" locked="0" layoutInCell="1" allowOverlap="1" wp14:anchorId="1F34E23C" wp14:editId="5D1616DF">
          <wp:simplePos x="0" y="0"/>
          <wp:positionH relativeFrom="margin">
            <wp:align>right</wp:align>
          </wp:positionH>
          <wp:positionV relativeFrom="paragraph">
            <wp:posOffset>-101600</wp:posOffset>
          </wp:positionV>
          <wp:extent cx="1196347" cy="360000"/>
          <wp:effectExtent l="0" t="0" r="381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7"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FB6F2" w14:textId="77777777" w:rsidR="007A706F" w:rsidRDefault="007A706F" w:rsidP="007A706F">
      <w:r>
        <w:separator/>
      </w:r>
    </w:p>
  </w:footnote>
  <w:footnote w:type="continuationSeparator" w:id="0">
    <w:p w14:paraId="5A6916B6" w14:textId="77777777" w:rsidR="007A706F" w:rsidRDefault="007A706F" w:rsidP="007A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39D"/>
    <w:multiLevelType w:val="multilevel"/>
    <w:tmpl w:val="B2086350"/>
    <w:lvl w:ilvl="0">
      <w:start w:val="1"/>
      <w:numFmt w:val="decimal"/>
      <w:lvlText w:val="%1."/>
      <w:lvlJc w:val="left"/>
      <w:pPr>
        <w:ind w:left="720" w:hanging="360"/>
      </w:p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F283507"/>
    <w:multiLevelType w:val="multilevel"/>
    <w:tmpl w:val="B2086350"/>
    <w:lvl w:ilvl="0">
      <w:start w:val="1"/>
      <w:numFmt w:val="decimal"/>
      <w:lvlText w:val="%1."/>
      <w:lvlJc w:val="left"/>
      <w:pPr>
        <w:ind w:left="720" w:hanging="360"/>
      </w:p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3C6B0CA0"/>
    <w:multiLevelType w:val="hybridMultilevel"/>
    <w:tmpl w:val="F5E29674"/>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E51488"/>
    <w:multiLevelType w:val="multilevel"/>
    <w:tmpl w:val="B2086350"/>
    <w:lvl w:ilvl="0">
      <w:start w:val="1"/>
      <w:numFmt w:val="decimal"/>
      <w:lvlText w:val="%1."/>
      <w:lvlJc w:val="left"/>
      <w:pPr>
        <w:ind w:left="720" w:hanging="360"/>
      </w:p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D8C2F73"/>
    <w:multiLevelType w:val="hybridMultilevel"/>
    <w:tmpl w:val="0BE6F02A"/>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52"/>
    <w:rsid w:val="00012526"/>
    <w:rsid w:val="0003610A"/>
    <w:rsid w:val="00045905"/>
    <w:rsid w:val="00052030"/>
    <w:rsid w:val="00061938"/>
    <w:rsid w:val="00077956"/>
    <w:rsid w:val="000814EB"/>
    <w:rsid w:val="000A3C05"/>
    <w:rsid w:val="000B371D"/>
    <w:rsid w:val="000C60F9"/>
    <w:rsid w:val="000D2452"/>
    <w:rsid w:val="000D5570"/>
    <w:rsid w:val="000E1113"/>
    <w:rsid w:val="000E2E86"/>
    <w:rsid w:val="00100B61"/>
    <w:rsid w:val="0011085C"/>
    <w:rsid w:val="001157FB"/>
    <w:rsid w:val="00140B8E"/>
    <w:rsid w:val="001A0C11"/>
    <w:rsid w:val="0021109D"/>
    <w:rsid w:val="00211DC7"/>
    <w:rsid w:val="002258C5"/>
    <w:rsid w:val="00232A96"/>
    <w:rsid w:val="0024024F"/>
    <w:rsid w:val="002449B8"/>
    <w:rsid w:val="00260A88"/>
    <w:rsid w:val="0027431B"/>
    <w:rsid w:val="00274A21"/>
    <w:rsid w:val="002A4C5D"/>
    <w:rsid w:val="002B1936"/>
    <w:rsid w:val="002B7279"/>
    <w:rsid w:val="002C41AD"/>
    <w:rsid w:val="002D7A52"/>
    <w:rsid w:val="002F1C02"/>
    <w:rsid w:val="002F6008"/>
    <w:rsid w:val="00365B93"/>
    <w:rsid w:val="00367DCE"/>
    <w:rsid w:val="003923A5"/>
    <w:rsid w:val="003A5DFE"/>
    <w:rsid w:val="003A6BB0"/>
    <w:rsid w:val="003C16D4"/>
    <w:rsid w:val="003C1D3C"/>
    <w:rsid w:val="003D1CCE"/>
    <w:rsid w:val="003E1F80"/>
    <w:rsid w:val="004503AA"/>
    <w:rsid w:val="00456496"/>
    <w:rsid w:val="00463E0D"/>
    <w:rsid w:val="0047111E"/>
    <w:rsid w:val="00485600"/>
    <w:rsid w:val="004C33FB"/>
    <w:rsid w:val="004E2CBA"/>
    <w:rsid w:val="00533855"/>
    <w:rsid w:val="00537600"/>
    <w:rsid w:val="005512DB"/>
    <w:rsid w:val="00566775"/>
    <w:rsid w:val="005706F2"/>
    <w:rsid w:val="00591CF0"/>
    <w:rsid w:val="005942B8"/>
    <w:rsid w:val="005B0C09"/>
    <w:rsid w:val="005B400C"/>
    <w:rsid w:val="005C2B13"/>
    <w:rsid w:val="005C338C"/>
    <w:rsid w:val="005D143C"/>
    <w:rsid w:val="005D67D5"/>
    <w:rsid w:val="005F23E5"/>
    <w:rsid w:val="005F51DC"/>
    <w:rsid w:val="00640D56"/>
    <w:rsid w:val="00644B7C"/>
    <w:rsid w:val="0065543A"/>
    <w:rsid w:val="00680844"/>
    <w:rsid w:val="00682961"/>
    <w:rsid w:val="00686907"/>
    <w:rsid w:val="006A3F9A"/>
    <w:rsid w:val="006D55A8"/>
    <w:rsid w:val="006E243F"/>
    <w:rsid w:val="006F12CE"/>
    <w:rsid w:val="006F74A5"/>
    <w:rsid w:val="007367CE"/>
    <w:rsid w:val="00744DE4"/>
    <w:rsid w:val="007604A0"/>
    <w:rsid w:val="007842F0"/>
    <w:rsid w:val="00785D94"/>
    <w:rsid w:val="00786331"/>
    <w:rsid w:val="007913A4"/>
    <w:rsid w:val="00795D57"/>
    <w:rsid w:val="007A706F"/>
    <w:rsid w:val="007B68D2"/>
    <w:rsid w:val="007C4E63"/>
    <w:rsid w:val="007E4D98"/>
    <w:rsid w:val="007F06BC"/>
    <w:rsid w:val="00803682"/>
    <w:rsid w:val="008245C4"/>
    <w:rsid w:val="00831174"/>
    <w:rsid w:val="00840A76"/>
    <w:rsid w:val="00841FA9"/>
    <w:rsid w:val="00856BDA"/>
    <w:rsid w:val="008600AC"/>
    <w:rsid w:val="0086195C"/>
    <w:rsid w:val="008737C2"/>
    <w:rsid w:val="00881A53"/>
    <w:rsid w:val="008A22BE"/>
    <w:rsid w:val="008F7974"/>
    <w:rsid w:val="0094594B"/>
    <w:rsid w:val="00946E52"/>
    <w:rsid w:val="00957092"/>
    <w:rsid w:val="00983C0E"/>
    <w:rsid w:val="00996979"/>
    <w:rsid w:val="009B2137"/>
    <w:rsid w:val="009D2BE0"/>
    <w:rsid w:val="009F27C6"/>
    <w:rsid w:val="009F6D33"/>
    <w:rsid w:val="00A36751"/>
    <w:rsid w:val="00A50BCF"/>
    <w:rsid w:val="00A67584"/>
    <w:rsid w:val="00AE0BD5"/>
    <w:rsid w:val="00AE3E25"/>
    <w:rsid w:val="00AF0FBF"/>
    <w:rsid w:val="00AF259B"/>
    <w:rsid w:val="00B04233"/>
    <w:rsid w:val="00B24291"/>
    <w:rsid w:val="00B305A4"/>
    <w:rsid w:val="00B305FD"/>
    <w:rsid w:val="00B522F2"/>
    <w:rsid w:val="00B66854"/>
    <w:rsid w:val="00B75D9B"/>
    <w:rsid w:val="00B92987"/>
    <w:rsid w:val="00B93B13"/>
    <w:rsid w:val="00BA1949"/>
    <w:rsid w:val="00BA6634"/>
    <w:rsid w:val="00BB2B9D"/>
    <w:rsid w:val="00BF7554"/>
    <w:rsid w:val="00C01C83"/>
    <w:rsid w:val="00C1125F"/>
    <w:rsid w:val="00C11CD3"/>
    <w:rsid w:val="00C14692"/>
    <w:rsid w:val="00C206EA"/>
    <w:rsid w:val="00C244E8"/>
    <w:rsid w:val="00C4726A"/>
    <w:rsid w:val="00C5587C"/>
    <w:rsid w:val="00C56993"/>
    <w:rsid w:val="00C62DE5"/>
    <w:rsid w:val="00C63420"/>
    <w:rsid w:val="00C71B71"/>
    <w:rsid w:val="00CA120B"/>
    <w:rsid w:val="00CA6F31"/>
    <w:rsid w:val="00CC793C"/>
    <w:rsid w:val="00CE6AF8"/>
    <w:rsid w:val="00D02959"/>
    <w:rsid w:val="00D03B48"/>
    <w:rsid w:val="00D13421"/>
    <w:rsid w:val="00D1742C"/>
    <w:rsid w:val="00D703A5"/>
    <w:rsid w:val="00DA59CE"/>
    <w:rsid w:val="00DC0A62"/>
    <w:rsid w:val="00DC1243"/>
    <w:rsid w:val="00DC20C5"/>
    <w:rsid w:val="00DE410B"/>
    <w:rsid w:val="00DF6AC0"/>
    <w:rsid w:val="00E05AEA"/>
    <w:rsid w:val="00E30584"/>
    <w:rsid w:val="00E652AE"/>
    <w:rsid w:val="00EF4A1C"/>
    <w:rsid w:val="00F05EFE"/>
    <w:rsid w:val="00F66D39"/>
    <w:rsid w:val="00F92E9E"/>
    <w:rsid w:val="00FD1F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50406"/>
  <w15:docId w15:val="{F69041E7-65D8-4663-956C-D90332E1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D5"/>
    <w:pPr>
      <w:spacing w:after="0" w:line="240" w:lineRule="auto"/>
    </w:pPr>
    <w:rPr>
      <w:rFonts w:ascii="Arial" w:eastAsia="Times New Roman" w:hAnsi="Arial"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5DFE"/>
    <w:rPr>
      <w:rFonts w:ascii="Tahoma" w:hAnsi="Tahoma" w:cs="Tahoma"/>
      <w:sz w:val="16"/>
      <w:szCs w:val="16"/>
    </w:rPr>
  </w:style>
  <w:style w:type="character" w:customStyle="1" w:styleId="TextedebullesCar">
    <w:name w:val="Texte de bulles Car"/>
    <w:basedOn w:val="Policepardfaut"/>
    <w:link w:val="Textedebulles"/>
    <w:uiPriority w:val="99"/>
    <w:semiHidden/>
    <w:rsid w:val="003A5DFE"/>
    <w:rPr>
      <w:rFonts w:ascii="Tahoma" w:eastAsia="Times New Roman" w:hAnsi="Tahoma" w:cs="Tahoma"/>
      <w:sz w:val="16"/>
      <w:szCs w:val="16"/>
      <w:lang w:eastAsia="fr-FR"/>
    </w:rPr>
  </w:style>
  <w:style w:type="paragraph" w:styleId="Paragraphedeliste">
    <w:name w:val="List Paragraph"/>
    <w:basedOn w:val="Normal"/>
    <w:uiPriority w:val="34"/>
    <w:qFormat/>
    <w:rsid w:val="00F05EFE"/>
    <w:pPr>
      <w:ind w:left="720"/>
      <w:contextualSpacing/>
    </w:pPr>
  </w:style>
  <w:style w:type="character" w:styleId="Lienhypertexte">
    <w:name w:val="Hyperlink"/>
    <w:basedOn w:val="Policepardfaut"/>
    <w:uiPriority w:val="99"/>
    <w:unhideWhenUsed/>
    <w:rsid w:val="0021109D"/>
    <w:rPr>
      <w:color w:val="0000FF" w:themeColor="hyperlink"/>
      <w:u w:val="single"/>
    </w:rPr>
  </w:style>
  <w:style w:type="character" w:styleId="Mentionnonrsolue">
    <w:name w:val="Unresolved Mention"/>
    <w:basedOn w:val="Policepardfaut"/>
    <w:uiPriority w:val="99"/>
    <w:semiHidden/>
    <w:unhideWhenUsed/>
    <w:rsid w:val="00680844"/>
    <w:rPr>
      <w:color w:val="605E5C"/>
      <w:shd w:val="clear" w:color="auto" w:fill="E1DFDD"/>
    </w:rPr>
  </w:style>
  <w:style w:type="paragraph" w:styleId="En-tte">
    <w:name w:val="header"/>
    <w:basedOn w:val="Normal"/>
    <w:link w:val="En-tteCar"/>
    <w:uiPriority w:val="99"/>
    <w:unhideWhenUsed/>
    <w:rsid w:val="007A706F"/>
    <w:pPr>
      <w:tabs>
        <w:tab w:val="center" w:pos="4703"/>
        <w:tab w:val="right" w:pos="9406"/>
      </w:tabs>
    </w:pPr>
  </w:style>
  <w:style w:type="character" w:customStyle="1" w:styleId="En-tteCar">
    <w:name w:val="En-tête Car"/>
    <w:basedOn w:val="Policepardfaut"/>
    <w:link w:val="En-tte"/>
    <w:uiPriority w:val="99"/>
    <w:rsid w:val="007A706F"/>
    <w:rPr>
      <w:rFonts w:ascii="Arial" w:eastAsia="Times New Roman" w:hAnsi="Arial" w:cs="Times New Roman"/>
      <w:sz w:val="24"/>
      <w:szCs w:val="24"/>
      <w:lang w:eastAsia="fr-FR"/>
    </w:rPr>
  </w:style>
  <w:style w:type="paragraph" w:styleId="Pieddepage">
    <w:name w:val="footer"/>
    <w:basedOn w:val="Normal"/>
    <w:link w:val="PieddepageCar"/>
    <w:uiPriority w:val="99"/>
    <w:unhideWhenUsed/>
    <w:rsid w:val="007A706F"/>
    <w:pPr>
      <w:tabs>
        <w:tab w:val="center" w:pos="4703"/>
        <w:tab w:val="right" w:pos="9406"/>
      </w:tabs>
    </w:pPr>
  </w:style>
  <w:style w:type="character" w:customStyle="1" w:styleId="PieddepageCar">
    <w:name w:val="Pied de page Car"/>
    <w:basedOn w:val="Policepardfaut"/>
    <w:link w:val="Pieddepage"/>
    <w:uiPriority w:val="99"/>
    <w:rsid w:val="007A706F"/>
    <w:rPr>
      <w:rFonts w:ascii="Arial" w:eastAsia="Times New Roman" w:hAnsi="Arial" w:cs="Times New Roman"/>
      <w:sz w:val="24"/>
      <w:szCs w:val="24"/>
      <w:lang w:eastAsia="fr-FR"/>
    </w:rPr>
  </w:style>
  <w:style w:type="paragraph" w:styleId="Lgende">
    <w:name w:val="caption"/>
    <w:basedOn w:val="Normal"/>
    <w:next w:val="Normal"/>
    <w:uiPriority w:val="35"/>
    <w:unhideWhenUsed/>
    <w:qFormat/>
    <w:rsid w:val="00DC124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2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cha.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laferriere@mrcdesappalaches.ca" TargetMode="External"/><Relationship Id="rId4" Type="http://schemas.openxmlformats.org/officeDocument/2006/relationships/webSettings" Target="webSettings.xml"/><Relationship Id="rId9" Type="http://schemas.openxmlformats.org/officeDocument/2006/relationships/hyperlink" Target="mailto:lnadeau@mrcdesappalaches.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 Nadeau</cp:lastModifiedBy>
  <cp:revision>10</cp:revision>
  <cp:lastPrinted>2019-07-11T15:11:00Z</cp:lastPrinted>
  <dcterms:created xsi:type="dcterms:W3CDTF">2020-11-16T20:59:00Z</dcterms:created>
  <dcterms:modified xsi:type="dcterms:W3CDTF">2021-02-01T14:32:00Z</dcterms:modified>
</cp:coreProperties>
</file>